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B6CEA" w14:textId="77777777" w:rsidR="006449E0" w:rsidRDefault="006449E0"/>
    <w:p w14:paraId="1A3E00B6" w14:textId="77777777" w:rsidR="00E279AD" w:rsidRDefault="00E279AD"/>
    <w:p w14:paraId="57AE0654" w14:textId="77777777" w:rsidR="00E279AD" w:rsidRPr="00CC3EE4" w:rsidRDefault="00E279AD" w:rsidP="00E279AD">
      <w:pPr>
        <w:widowControl w:val="0"/>
        <w:suppressAutoHyphens/>
        <w:spacing w:line="259" w:lineRule="auto"/>
        <w:ind w:left="720"/>
        <w:jc w:val="center"/>
        <w:outlineLvl w:val="0"/>
        <w:rPr>
          <w:rFonts w:eastAsia="Arial Unicode MS" w:cs="Arial"/>
          <w:b/>
          <w:sz w:val="18"/>
          <w:szCs w:val="18"/>
          <w:u w:color="000000"/>
        </w:rPr>
      </w:pPr>
      <w:r w:rsidRPr="00CC3EE4">
        <w:rPr>
          <w:rFonts w:eastAsia="Arial Unicode MS" w:cs="Arial"/>
          <w:b/>
          <w:sz w:val="18"/>
          <w:szCs w:val="18"/>
          <w:u w:color="000000"/>
        </w:rPr>
        <w:t>Minutes of the Meeting of</w:t>
      </w:r>
    </w:p>
    <w:p w14:paraId="4A35B7E8" w14:textId="77777777" w:rsidR="00E279AD" w:rsidRPr="00CC3EE4" w:rsidRDefault="00E279AD" w:rsidP="00E279AD">
      <w:pPr>
        <w:spacing w:line="254" w:lineRule="auto"/>
        <w:jc w:val="center"/>
        <w:rPr>
          <w:rFonts w:eastAsiaTheme="minorEastAsia" w:cs="Arial"/>
          <w:b/>
          <w:color w:val="000000" w:themeColor="text1"/>
          <w:spacing w:val="15"/>
          <w:sz w:val="18"/>
          <w:szCs w:val="18"/>
        </w:rPr>
      </w:pPr>
      <w:r>
        <w:rPr>
          <w:rFonts w:eastAsiaTheme="minorEastAsia" w:cs="Arial"/>
          <w:b/>
          <w:color w:val="000000" w:themeColor="text1"/>
          <w:spacing w:val="15"/>
          <w:sz w:val="18"/>
          <w:szCs w:val="18"/>
        </w:rPr>
        <w:t xml:space="preserve">          </w:t>
      </w:r>
      <w:r w:rsidRPr="00CC3EE4">
        <w:rPr>
          <w:rFonts w:eastAsiaTheme="minorEastAsia" w:cs="Arial"/>
          <w:b/>
          <w:color w:val="000000" w:themeColor="text1"/>
          <w:spacing w:val="15"/>
          <w:sz w:val="18"/>
          <w:szCs w:val="18"/>
        </w:rPr>
        <w:t>Tetsworth Parish Council</w:t>
      </w:r>
    </w:p>
    <w:p w14:paraId="09DD0EA2" w14:textId="77777777" w:rsidR="00E279AD" w:rsidRPr="00CC3EE4" w:rsidRDefault="00E279AD" w:rsidP="00E279AD">
      <w:pPr>
        <w:widowControl w:val="0"/>
        <w:suppressAutoHyphens/>
        <w:spacing w:line="259" w:lineRule="auto"/>
        <w:ind w:left="720"/>
        <w:jc w:val="center"/>
        <w:outlineLvl w:val="0"/>
        <w:rPr>
          <w:rFonts w:eastAsia="Arial Unicode MS" w:cs="Arial"/>
          <w:b/>
          <w:sz w:val="18"/>
          <w:szCs w:val="18"/>
          <w:u w:color="000000"/>
        </w:rPr>
      </w:pPr>
      <w:r w:rsidRPr="00CC3EE4">
        <w:rPr>
          <w:rFonts w:eastAsia="Arial Unicode MS" w:cs="Arial"/>
          <w:b/>
          <w:sz w:val="18"/>
          <w:szCs w:val="18"/>
          <w:u w:color="000000"/>
        </w:rPr>
        <w:t>Held in the Memorial Hall</w:t>
      </w:r>
    </w:p>
    <w:p w14:paraId="00871E0B" w14:textId="77777777" w:rsidR="00E279AD" w:rsidRDefault="00E279AD" w:rsidP="00E279AD">
      <w:pPr>
        <w:widowControl w:val="0"/>
        <w:spacing w:line="259" w:lineRule="auto"/>
        <w:ind w:left="720"/>
        <w:jc w:val="center"/>
        <w:outlineLvl w:val="0"/>
        <w:rPr>
          <w:rFonts w:eastAsia="Arial Unicode MS" w:cs="Arial"/>
          <w:b/>
          <w:sz w:val="18"/>
          <w:szCs w:val="18"/>
          <w:u w:color="000000"/>
        </w:rPr>
      </w:pPr>
      <w:r w:rsidRPr="00CC3EE4">
        <w:rPr>
          <w:rFonts w:eastAsia="Arial Unicode MS" w:cs="Arial"/>
          <w:b/>
          <w:sz w:val="18"/>
          <w:szCs w:val="18"/>
          <w:u w:color="000000"/>
        </w:rPr>
        <w:t>a</w:t>
      </w:r>
      <w:r>
        <w:rPr>
          <w:rFonts w:eastAsia="Arial Unicode MS" w:cs="Arial"/>
          <w:b/>
          <w:sz w:val="18"/>
          <w:szCs w:val="18"/>
          <w:u w:color="000000"/>
        </w:rPr>
        <w:t>t 7.30pm on Monday 12th March</w:t>
      </w:r>
      <w:r w:rsidRPr="00CC3EE4">
        <w:rPr>
          <w:rFonts w:eastAsia="Arial Unicode MS" w:cs="Arial"/>
          <w:b/>
          <w:sz w:val="18"/>
          <w:szCs w:val="18"/>
          <w:u w:color="000000"/>
        </w:rPr>
        <w:t xml:space="preserve"> 2018</w:t>
      </w:r>
    </w:p>
    <w:p w14:paraId="5A984085" w14:textId="77777777" w:rsidR="00E279AD" w:rsidRDefault="00E279AD" w:rsidP="00E279AD">
      <w:pPr>
        <w:widowControl w:val="0"/>
        <w:spacing w:line="259" w:lineRule="auto"/>
        <w:ind w:left="3600" w:firstLine="720"/>
        <w:outlineLvl w:val="0"/>
        <w:rPr>
          <w:rFonts w:eastAsia="Arial Unicode MS" w:cs="Arial"/>
          <w:b/>
          <w:sz w:val="18"/>
          <w:szCs w:val="18"/>
          <w:u w:color="000000"/>
        </w:rPr>
      </w:pPr>
    </w:p>
    <w:p w14:paraId="1DF014D2" w14:textId="77777777" w:rsidR="00E279AD" w:rsidRPr="00CC3EE4" w:rsidRDefault="00E279AD" w:rsidP="00E279AD">
      <w:pPr>
        <w:widowControl w:val="0"/>
        <w:spacing w:line="259" w:lineRule="auto"/>
        <w:ind w:left="3600" w:firstLine="720"/>
        <w:outlineLvl w:val="0"/>
        <w:rPr>
          <w:rFonts w:eastAsia="Arial Unicode MS" w:cs="Arial"/>
          <w:b/>
          <w:sz w:val="18"/>
          <w:szCs w:val="18"/>
          <w:u w:color="000000"/>
        </w:rPr>
      </w:pPr>
      <w:r w:rsidRPr="00CC3EE4">
        <w:rPr>
          <w:rFonts w:eastAsia="Arial Unicode MS" w:cs="Arial"/>
          <w:b/>
          <w:sz w:val="18"/>
          <w:szCs w:val="18"/>
          <w:u w:color="000000"/>
        </w:rPr>
        <w:t>Present:</w:t>
      </w:r>
    </w:p>
    <w:p w14:paraId="1E5B8DD0" w14:textId="77777777" w:rsidR="00E279AD" w:rsidRPr="00CC3EE4" w:rsidRDefault="00E279AD" w:rsidP="00E279AD">
      <w:pPr>
        <w:widowControl w:val="0"/>
        <w:spacing w:line="259" w:lineRule="auto"/>
        <w:ind w:left="2880" w:firstLine="720"/>
        <w:outlineLvl w:val="0"/>
        <w:rPr>
          <w:rFonts w:eastAsia="Arial Unicode MS" w:cs="Arial"/>
          <w:sz w:val="18"/>
          <w:szCs w:val="18"/>
          <w:u w:color="000000"/>
        </w:rPr>
      </w:pPr>
      <w:r>
        <w:rPr>
          <w:rFonts w:eastAsia="Arial Unicode MS" w:cs="Arial"/>
          <w:sz w:val="18"/>
          <w:szCs w:val="18"/>
          <w:u w:color="000000"/>
        </w:rPr>
        <w:t xml:space="preserve">   4</w:t>
      </w:r>
      <w:r w:rsidRPr="00CC3EE4">
        <w:rPr>
          <w:rFonts w:eastAsia="Arial Unicode MS" w:cs="Arial"/>
          <w:sz w:val="18"/>
          <w:szCs w:val="18"/>
          <w:u w:color="000000"/>
        </w:rPr>
        <w:t xml:space="preserve"> members of the public</w:t>
      </w:r>
    </w:p>
    <w:p w14:paraId="395C3004" w14:textId="77777777" w:rsidR="00E279AD" w:rsidRPr="00CC3EE4" w:rsidRDefault="00E279AD" w:rsidP="00E279AD">
      <w:pPr>
        <w:widowControl w:val="0"/>
        <w:spacing w:line="259" w:lineRule="auto"/>
        <w:ind w:left="720"/>
        <w:jc w:val="center"/>
        <w:outlineLvl w:val="0"/>
        <w:rPr>
          <w:rFonts w:eastAsia="Arial Unicode MS" w:cs="Arial"/>
          <w:sz w:val="18"/>
          <w:szCs w:val="18"/>
          <w:u w:color="000000"/>
        </w:rPr>
      </w:pPr>
      <w:r>
        <w:rPr>
          <w:rFonts w:eastAsia="Arial Unicode MS" w:cs="Arial"/>
          <w:sz w:val="18"/>
          <w:szCs w:val="18"/>
          <w:u w:color="000000"/>
        </w:rPr>
        <w:t xml:space="preserve"> </w:t>
      </w:r>
      <w:r w:rsidRPr="00CC3EE4">
        <w:rPr>
          <w:rFonts w:eastAsia="Arial Unicode MS" w:cs="Arial"/>
          <w:sz w:val="18"/>
          <w:szCs w:val="18"/>
          <w:u w:color="000000"/>
        </w:rPr>
        <w:t>Cllr Karen Harris – Chair (KH)</w:t>
      </w:r>
    </w:p>
    <w:p w14:paraId="20AADFEC" w14:textId="77777777" w:rsidR="00E279AD" w:rsidRPr="00CC3EE4" w:rsidRDefault="00E279AD" w:rsidP="00E279AD">
      <w:pPr>
        <w:widowControl w:val="0"/>
        <w:spacing w:line="259" w:lineRule="auto"/>
        <w:ind w:left="3600"/>
        <w:outlineLvl w:val="0"/>
        <w:rPr>
          <w:rFonts w:eastAsia="Arial Unicode MS" w:cs="Arial"/>
          <w:sz w:val="18"/>
          <w:szCs w:val="18"/>
          <w:u w:color="000000"/>
        </w:rPr>
      </w:pPr>
      <w:r>
        <w:rPr>
          <w:rFonts w:eastAsia="Arial Unicode MS" w:cs="Arial"/>
          <w:sz w:val="18"/>
          <w:szCs w:val="18"/>
          <w:u w:color="000000"/>
        </w:rPr>
        <w:t xml:space="preserve">  </w:t>
      </w:r>
      <w:r w:rsidRPr="00CC3EE4">
        <w:rPr>
          <w:rFonts w:eastAsia="Arial Unicode MS" w:cs="Arial"/>
          <w:sz w:val="18"/>
          <w:szCs w:val="18"/>
          <w:u w:color="000000"/>
        </w:rPr>
        <w:t>Cllr Marjorie Sanders (MS)</w:t>
      </w:r>
    </w:p>
    <w:p w14:paraId="565D2BBD" w14:textId="77777777" w:rsidR="00E279AD" w:rsidRPr="00CC3EE4" w:rsidRDefault="00E279AD" w:rsidP="00E279AD">
      <w:pPr>
        <w:widowControl w:val="0"/>
        <w:spacing w:line="259" w:lineRule="auto"/>
        <w:ind w:left="2880" w:right="-1841" w:firstLine="720"/>
        <w:outlineLvl w:val="0"/>
        <w:rPr>
          <w:rFonts w:eastAsia="Arial Unicode MS" w:cs="Arial"/>
          <w:sz w:val="18"/>
          <w:szCs w:val="18"/>
          <w:u w:color="000000"/>
        </w:rPr>
      </w:pPr>
      <w:r>
        <w:rPr>
          <w:rFonts w:eastAsia="Arial Unicode MS" w:cs="Arial"/>
          <w:sz w:val="18"/>
          <w:szCs w:val="18"/>
          <w:u w:color="000000"/>
        </w:rPr>
        <w:t xml:space="preserve">  </w:t>
      </w:r>
      <w:r w:rsidRPr="00CC3EE4">
        <w:rPr>
          <w:rFonts w:eastAsia="Arial Unicode MS" w:cs="Arial"/>
          <w:sz w:val="18"/>
          <w:szCs w:val="18"/>
          <w:u w:color="000000"/>
        </w:rPr>
        <w:t>Cllr Alan Martin (AM)</w:t>
      </w:r>
    </w:p>
    <w:p w14:paraId="4F63C4AE" w14:textId="77777777" w:rsidR="00E279AD" w:rsidRPr="00CC3EE4" w:rsidRDefault="00E279AD" w:rsidP="00E279AD">
      <w:pPr>
        <w:widowControl w:val="0"/>
        <w:spacing w:line="259" w:lineRule="auto"/>
        <w:ind w:left="2880" w:firstLine="720"/>
        <w:outlineLvl w:val="0"/>
        <w:rPr>
          <w:rFonts w:eastAsia="Arial Unicode MS" w:cs="Arial"/>
          <w:sz w:val="18"/>
          <w:szCs w:val="18"/>
          <w:u w:color="000000"/>
        </w:rPr>
      </w:pPr>
      <w:r>
        <w:rPr>
          <w:rFonts w:eastAsia="Arial Unicode MS" w:cs="Arial"/>
          <w:sz w:val="18"/>
          <w:szCs w:val="18"/>
          <w:u w:color="000000"/>
        </w:rPr>
        <w:t xml:space="preserve">  </w:t>
      </w:r>
      <w:r w:rsidRPr="00CC3EE4">
        <w:rPr>
          <w:rFonts w:eastAsia="Arial Unicode MS" w:cs="Arial"/>
          <w:sz w:val="18"/>
          <w:szCs w:val="18"/>
          <w:u w:color="000000"/>
        </w:rPr>
        <w:t>Cllr Hazel Bottone (HB)</w:t>
      </w:r>
    </w:p>
    <w:p w14:paraId="417D2AF1" w14:textId="77777777" w:rsidR="00E279AD" w:rsidRPr="00CC3EE4" w:rsidRDefault="00E279AD" w:rsidP="00E279AD">
      <w:pPr>
        <w:widowControl w:val="0"/>
        <w:spacing w:line="259" w:lineRule="auto"/>
        <w:ind w:left="2880" w:firstLine="720"/>
        <w:outlineLvl w:val="0"/>
        <w:rPr>
          <w:rFonts w:eastAsia="Arial Unicode MS" w:cs="Arial"/>
          <w:sz w:val="18"/>
          <w:szCs w:val="18"/>
          <w:u w:color="000000"/>
        </w:rPr>
      </w:pPr>
      <w:r>
        <w:rPr>
          <w:rFonts w:eastAsia="Arial Unicode MS" w:cs="Arial"/>
          <w:sz w:val="18"/>
          <w:szCs w:val="18"/>
          <w:u w:color="000000"/>
        </w:rPr>
        <w:t xml:space="preserve">  </w:t>
      </w:r>
      <w:r w:rsidR="00B86EC3">
        <w:rPr>
          <w:rFonts w:eastAsia="Arial Unicode MS" w:cs="Arial"/>
          <w:sz w:val="18"/>
          <w:szCs w:val="18"/>
          <w:u w:color="000000"/>
        </w:rPr>
        <w:t xml:space="preserve">Cllr David </w:t>
      </w:r>
      <w:proofErr w:type="spellStart"/>
      <w:r w:rsidR="00B86EC3">
        <w:rPr>
          <w:rFonts w:eastAsia="Arial Unicode MS" w:cs="Arial"/>
          <w:sz w:val="18"/>
          <w:szCs w:val="18"/>
          <w:u w:color="000000"/>
        </w:rPr>
        <w:t>Nixey</w:t>
      </w:r>
      <w:proofErr w:type="spellEnd"/>
      <w:r w:rsidRPr="00CC3EE4">
        <w:rPr>
          <w:rFonts w:eastAsia="Arial Unicode MS" w:cs="Arial"/>
          <w:sz w:val="18"/>
          <w:szCs w:val="18"/>
          <w:u w:color="000000"/>
        </w:rPr>
        <w:t xml:space="preserve"> (DN)</w:t>
      </w:r>
    </w:p>
    <w:p w14:paraId="79E53052" w14:textId="77777777" w:rsidR="00E279AD" w:rsidRPr="00CC3EE4" w:rsidRDefault="00E279AD" w:rsidP="00E279AD">
      <w:pPr>
        <w:widowControl w:val="0"/>
        <w:spacing w:line="259" w:lineRule="auto"/>
        <w:ind w:left="2880" w:firstLine="720"/>
        <w:outlineLvl w:val="0"/>
        <w:rPr>
          <w:rFonts w:eastAsia="Arial Unicode MS" w:cs="Arial"/>
          <w:sz w:val="18"/>
          <w:szCs w:val="18"/>
          <w:u w:color="000000"/>
        </w:rPr>
      </w:pPr>
      <w:r>
        <w:rPr>
          <w:rFonts w:eastAsia="Arial Unicode MS" w:cs="Arial"/>
          <w:sz w:val="18"/>
          <w:szCs w:val="18"/>
          <w:u w:color="000000"/>
        </w:rPr>
        <w:t xml:space="preserve">  </w:t>
      </w:r>
      <w:r w:rsidRPr="00CC3EE4">
        <w:rPr>
          <w:rFonts w:eastAsia="Arial Unicode MS" w:cs="Arial"/>
          <w:sz w:val="18"/>
          <w:szCs w:val="18"/>
          <w:u w:color="000000"/>
        </w:rPr>
        <w:t>Cllr Susan Rufus (SR)</w:t>
      </w:r>
    </w:p>
    <w:p w14:paraId="687BB2A5" w14:textId="77777777" w:rsidR="00E279AD" w:rsidRPr="00CC3EE4" w:rsidRDefault="00B86EC3" w:rsidP="00E279AD">
      <w:pPr>
        <w:widowControl w:val="0"/>
        <w:spacing w:after="160" w:line="259" w:lineRule="auto"/>
        <w:outlineLvl w:val="0"/>
        <w:rPr>
          <w:rFonts w:eastAsia="Arial Unicode MS" w:cs="Arial"/>
          <w:sz w:val="18"/>
          <w:szCs w:val="18"/>
          <w:u w:color="000000"/>
        </w:rPr>
      </w:pPr>
      <w:proofErr w:type="spellStart"/>
      <w:proofErr w:type="gramStart"/>
      <w:r>
        <w:rPr>
          <w:rFonts w:eastAsia="Arial Unicode MS" w:cs="Arial"/>
          <w:b/>
          <w:sz w:val="18"/>
          <w:szCs w:val="18"/>
          <w:u w:color="000000"/>
        </w:rPr>
        <w:t>Officer:</w:t>
      </w:r>
      <w:r w:rsidR="00E279AD" w:rsidRPr="00CC3EE4">
        <w:rPr>
          <w:rFonts w:eastAsia="Arial Unicode MS" w:cs="Arial"/>
          <w:sz w:val="18"/>
          <w:szCs w:val="18"/>
          <w:u w:color="000000"/>
        </w:rPr>
        <w:t>Clare</w:t>
      </w:r>
      <w:proofErr w:type="spellEnd"/>
      <w:proofErr w:type="gramEnd"/>
      <w:r w:rsidR="00E279AD" w:rsidRPr="00CC3EE4">
        <w:rPr>
          <w:rFonts w:eastAsia="Arial Unicode MS" w:cs="Arial"/>
          <w:sz w:val="18"/>
          <w:szCs w:val="18"/>
          <w:u w:color="000000"/>
        </w:rPr>
        <w:t xml:space="preserve"> </w:t>
      </w:r>
      <w:proofErr w:type="spellStart"/>
      <w:r w:rsidR="00E279AD" w:rsidRPr="00CC3EE4">
        <w:rPr>
          <w:rFonts w:eastAsia="Arial Unicode MS" w:cs="Arial"/>
          <w:sz w:val="18"/>
          <w:szCs w:val="18"/>
          <w:u w:color="000000"/>
        </w:rPr>
        <w:t>Devey</w:t>
      </w:r>
      <w:proofErr w:type="spellEnd"/>
      <w:r w:rsidR="00E279AD" w:rsidRPr="00CC3EE4">
        <w:rPr>
          <w:rFonts w:eastAsia="Arial Unicode MS" w:cs="Arial"/>
          <w:sz w:val="18"/>
          <w:szCs w:val="18"/>
          <w:u w:color="000000"/>
        </w:rPr>
        <w:t xml:space="preserve"> (CD) </w:t>
      </w:r>
    </w:p>
    <w:p w14:paraId="6C8163B1" w14:textId="77777777" w:rsidR="00E279AD" w:rsidRPr="00CC3EE4" w:rsidRDefault="00085F9C" w:rsidP="00E279AD">
      <w:pPr>
        <w:spacing w:after="160" w:line="259" w:lineRule="auto"/>
        <w:rPr>
          <w:rFonts w:cs="Arial"/>
          <w:b/>
          <w:sz w:val="18"/>
          <w:szCs w:val="18"/>
          <w:u w:val="single"/>
        </w:rPr>
      </w:pPr>
      <w:r>
        <w:rPr>
          <w:rFonts w:cs="Arial"/>
          <w:sz w:val="18"/>
          <w:szCs w:val="18"/>
        </w:rPr>
        <w:t>270</w:t>
      </w:r>
      <w:r w:rsidR="00E279AD" w:rsidRPr="00CC3EE4">
        <w:rPr>
          <w:rFonts w:cs="Arial"/>
          <w:sz w:val="18"/>
          <w:szCs w:val="18"/>
        </w:rPr>
        <w:t xml:space="preserve">. </w:t>
      </w:r>
      <w:r w:rsidR="00E279AD" w:rsidRPr="00CC3EE4">
        <w:rPr>
          <w:rFonts w:cs="Arial"/>
          <w:b/>
          <w:sz w:val="18"/>
          <w:szCs w:val="18"/>
          <w:u w:val="single"/>
        </w:rPr>
        <w:t>Apologies for Absence</w:t>
      </w:r>
    </w:p>
    <w:p w14:paraId="3ADA71E4" w14:textId="77777777" w:rsidR="00E279AD" w:rsidRDefault="00E279AD" w:rsidP="00E279AD">
      <w:pPr>
        <w:widowControl w:val="0"/>
        <w:spacing w:after="160" w:line="259" w:lineRule="auto"/>
        <w:outlineLvl w:val="0"/>
        <w:rPr>
          <w:rFonts w:cs="Arial"/>
          <w:sz w:val="18"/>
          <w:szCs w:val="18"/>
        </w:rPr>
      </w:pPr>
      <w:r>
        <w:rPr>
          <w:rFonts w:cs="Arial"/>
          <w:sz w:val="18"/>
          <w:szCs w:val="18"/>
        </w:rPr>
        <w:t>None were received.</w:t>
      </w:r>
    </w:p>
    <w:p w14:paraId="69500394" w14:textId="77777777" w:rsidR="00E279AD" w:rsidRDefault="00085F9C" w:rsidP="00E279AD">
      <w:pPr>
        <w:widowControl w:val="0"/>
        <w:spacing w:after="160" w:line="259" w:lineRule="auto"/>
        <w:outlineLvl w:val="0"/>
        <w:rPr>
          <w:rFonts w:eastAsia="Arial Unicode MS" w:cs="Arial"/>
          <w:b/>
          <w:sz w:val="18"/>
          <w:szCs w:val="18"/>
          <w:u w:val="single" w:color="000000"/>
        </w:rPr>
      </w:pPr>
      <w:r>
        <w:rPr>
          <w:rFonts w:cs="Arial"/>
          <w:sz w:val="18"/>
          <w:szCs w:val="18"/>
        </w:rPr>
        <w:t>271</w:t>
      </w:r>
      <w:r w:rsidR="00E279AD" w:rsidRPr="00CC3EE4">
        <w:rPr>
          <w:rFonts w:cs="Arial"/>
          <w:sz w:val="18"/>
          <w:szCs w:val="18"/>
        </w:rPr>
        <w:t xml:space="preserve">. </w:t>
      </w:r>
      <w:r w:rsidR="00E279AD" w:rsidRPr="00CC3EE4">
        <w:rPr>
          <w:rFonts w:eastAsia="Arial Unicode MS" w:cs="Arial"/>
          <w:b/>
          <w:sz w:val="18"/>
          <w:szCs w:val="18"/>
          <w:u w:val="single" w:color="000000"/>
        </w:rPr>
        <w:t>To Receive Declarations of Interest and Dispensation</w:t>
      </w:r>
      <w:r w:rsidR="00E279AD">
        <w:rPr>
          <w:rFonts w:eastAsia="Arial Unicode MS" w:cs="Arial"/>
          <w:b/>
          <w:sz w:val="18"/>
          <w:szCs w:val="18"/>
          <w:u w:val="single" w:color="000000"/>
        </w:rPr>
        <w:t>s.</w:t>
      </w:r>
    </w:p>
    <w:p w14:paraId="3DA6371B" w14:textId="77777777" w:rsidR="00E279AD" w:rsidRDefault="00E279AD" w:rsidP="00E279AD">
      <w:pPr>
        <w:widowControl w:val="0"/>
        <w:spacing w:line="259" w:lineRule="auto"/>
        <w:outlineLvl w:val="0"/>
        <w:rPr>
          <w:rFonts w:eastAsia="Times New Roman" w:cs="Arial"/>
          <w:i/>
          <w:sz w:val="18"/>
          <w:szCs w:val="18"/>
        </w:rPr>
      </w:pPr>
      <w:r w:rsidRPr="00CC3EE4">
        <w:rPr>
          <w:rFonts w:eastAsia="Times New Roman" w:cs="Arial"/>
          <w:i/>
          <w:sz w:val="18"/>
          <w:szCs w:val="18"/>
        </w:rPr>
        <w:t>In accordance with the Local Code of Conduct to receive any declarations of disclosable pecuniary or non-disclosable pecuniary interests and to consider and grant any dispensation requests</w:t>
      </w:r>
    </w:p>
    <w:p w14:paraId="2C9CE7B1" w14:textId="77777777" w:rsidR="00E279AD" w:rsidRDefault="00E279AD" w:rsidP="00E279AD">
      <w:pPr>
        <w:widowControl w:val="0"/>
        <w:spacing w:line="259" w:lineRule="auto"/>
        <w:outlineLvl w:val="0"/>
        <w:rPr>
          <w:rFonts w:eastAsia="Times New Roman" w:cs="Arial"/>
          <w:i/>
          <w:sz w:val="18"/>
          <w:szCs w:val="18"/>
        </w:rPr>
      </w:pPr>
    </w:p>
    <w:p w14:paraId="1A7145D3" w14:textId="16FEC22C" w:rsidR="00E279AD" w:rsidRDefault="00E279AD" w:rsidP="00E279AD">
      <w:pPr>
        <w:widowControl w:val="0"/>
        <w:spacing w:line="259" w:lineRule="auto"/>
        <w:outlineLvl w:val="0"/>
        <w:rPr>
          <w:rFonts w:eastAsia="Times New Roman" w:cs="Arial"/>
          <w:sz w:val="18"/>
          <w:szCs w:val="18"/>
        </w:rPr>
      </w:pPr>
      <w:r w:rsidRPr="00E279AD">
        <w:rPr>
          <w:rFonts w:eastAsia="Times New Roman" w:cs="Arial"/>
          <w:sz w:val="18"/>
          <w:szCs w:val="18"/>
        </w:rPr>
        <w:t>KH declared an interest in Plan App P18/S0513/RM as she is a neighbour</w:t>
      </w:r>
      <w:r w:rsidR="003F00D2">
        <w:rPr>
          <w:rFonts w:eastAsia="Times New Roman" w:cs="Arial"/>
          <w:sz w:val="18"/>
          <w:szCs w:val="18"/>
        </w:rPr>
        <w:t>.</w:t>
      </w:r>
    </w:p>
    <w:p w14:paraId="06905EF0" w14:textId="77777777" w:rsidR="00E279AD" w:rsidRPr="00E279AD" w:rsidRDefault="00E279AD" w:rsidP="00E279AD">
      <w:pPr>
        <w:widowControl w:val="0"/>
        <w:spacing w:line="259" w:lineRule="auto"/>
        <w:outlineLvl w:val="0"/>
        <w:rPr>
          <w:rFonts w:eastAsia="Arial Unicode MS" w:cs="Arial"/>
          <w:b/>
          <w:sz w:val="18"/>
          <w:szCs w:val="18"/>
          <w:u w:val="single" w:color="000000"/>
        </w:rPr>
      </w:pPr>
    </w:p>
    <w:p w14:paraId="6B96C1E6" w14:textId="77777777" w:rsidR="00E279AD" w:rsidRPr="00CC3EE4" w:rsidRDefault="00085F9C" w:rsidP="00E279AD">
      <w:pPr>
        <w:spacing w:after="160" w:line="360" w:lineRule="auto"/>
        <w:contextualSpacing/>
        <w:rPr>
          <w:rFonts w:cs="Arial"/>
          <w:b/>
          <w:sz w:val="18"/>
          <w:szCs w:val="18"/>
          <w:u w:val="single"/>
        </w:rPr>
      </w:pPr>
      <w:r>
        <w:rPr>
          <w:rFonts w:cs="Arial"/>
          <w:sz w:val="18"/>
          <w:szCs w:val="18"/>
        </w:rPr>
        <w:t>272</w:t>
      </w:r>
      <w:r w:rsidR="00E279AD" w:rsidRPr="00CC3EE4">
        <w:rPr>
          <w:rFonts w:cs="Arial"/>
          <w:sz w:val="18"/>
          <w:szCs w:val="18"/>
        </w:rPr>
        <w:t xml:space="preserve">. </w:t>
      </w:r>
      <w:r w:rsidR="00E279AD" w:rsidRPr="00CC3EE4">
        <w:rPr>
          <w:rFonts w:cs="Arial"/>
          <w:b/>
          <w:sz w:val="18"/>
          <w:szCs w:val="18"/>
          <w:u w:val="single"/>
        </w:rPr>
        <w:t>To Approve the Minutes of th</w:t>
      </w:r>
      <w:r w:rsidR="00E279AD">
        <w:rPr>
          <w:rFonts w:cs="Arial"/>
          <w:b/>
          <w:sz w:val="18"/>
          <w:szCs w:val="18"/>
          <w:u w:val="single"/>
        </w:rPr>
        <w:t>e Council Meeting held on the 12</w:t>
      </w:r>
      <w:r w:rsidR="00E279AD" w:rsidRPr="00CC3EE4">
        <w:rPr>
          <w:rFonts w:cs="Arial"/>
          <w:b/>
          <w:sz w:val="18"/>
          <w:szCs w:val="18"/>
          <w:u w:val="single"/>
          <w:vertAlign w:val="superscript"/>
        </w:rPr>
        <w:t>th</w:t>
      </w:r>
      <w:r w:rsidR="00E279AD">
        <w:rPr>
          <w:rFonts w:cs="Arial"/>
          <w:b/>
          <w:sz w:val="18"/>
          <w:szCs w:val="18"/>
          <w:u w:val="single"/>
        </w:rPr>
        <w:t xml:space="preserve"> Febru</w:t>
      </w:r>
      <w:r w:rsidR="00E279AD" w:rsidRPr="00CC3EE4">
        <w:rPr>
          <w:rFonts w:cs="Arial"/>
          <w:b/>
          <w:sz w:val="18"/>
          <w:szCs w:val="18"/>
          <w:u w:val="single"/>
        </w:rPr>
        <w:t>ary 2018 to be signed as a correct record.</w:t>
      </w:r>
    </w:p>
    <w:p w14:paraId="119994E9" w14:textId="77777777" w:rsidR="00E279AD" w:rsidRPr="00CC3EE4" w:rsidRDefault="00E279AD" w:rsidP="00E279AD">
      <w:pPr>
        <w:spacing w:after="160" w:line="360" w:lineRule="auto"/>
        <w:contextualSpacing/>
        <w:rPr>
          <w:rFonts w:cs="Arial"/>
          <w:sz w:val="18"/>
          <w:szCs w:val="18"/>
        </w:rPr>
      </w:pPr>
      <w:r w:rsidRPr="00CC3EE4">
        <w:rPr>
          <w:rFonts w:cs="Arial"/>
          <w:sz w:val="18"/>
          <w:szCs w:val="18"/>
        </w:rPr>
        <w:t>Resolved: The minutes of this meeting were approved as a correct record and signed by the Chairman.</w:t>
      </w:r>
    </w:p>
    <w:p w14:paraId="4BF267F7" w14:textId="77777777" w:rsidR="00E279AD" w:rsidRDefault="00085F9C" w:rsidP="00E279AD">
      <w:pPr>
        <w:spacing w:after="160" w:line="360" w:lineRule="auto"/>
        <w:contextualSpacing/>
        <w:rPr>
          <w:rFonts w:cs="Arial"/>
          <w:b/>
          <w:sz w:val="18"/>
          <w:szCs w:val="18"/>
          <w:u w:val="single"/>
        </w:rPr>
      </w:pPr>
      <w:proofErr w:type="gramStart"/>
      <w:r>
        <w:rPr>
          <w:rFonts w:cs="Arial"/>
          <w:sz w:val="18"/>
          <w:szCs w:val="18"/>
        </w:rPr>
        <w:t>273</w:t>
      </w:r>
      <w:r w:rsidR="00E279AD" w:rsidRPr="00CC3EE4">
        <w:rPr>
          <w:rFonts w:cs="Arial"/>
          <w:sz w:val="18"/>
          <w:szCs w:val="18"/>
        </w:rPr>
        <w:t>. .</w:t>
      </w:r>
      <w:proofErr w:type="gramEnd"/>
      <w:r w:rsidR="00E279AD" w:rsidRPr="00CC3EE4">
        <w:rPr>
          <w:rFonts w:cs="Arial"/>
          <w:b/>
          <w:sz w:val="18"/>
          <w:szCs w:val="18"/>
          <w:u w:val="single"/>
        </w:rPr>
        <w:t xml:space="preserve"> Matters arising from the minutes not on the Agenda</w:t>
      </w:r>
    </w:p>
    <w:p w14:paraId="2D8B46D9" w14:textId="53E608DB" w:rsidR="00E279AD" w:rsidRPr="00E279AD" w:rsidRDefault="00E279AD" w:rsidP="00E279AD">
      <w:pPr>
        <w:spacing w:after="160" w:line="360" w:lineRule="auto"/>
        <w:contextualSpacing/>
        <w:rPr>
          <w:rFonts w:cs="Arial"/>
          <w:sz w:val="18"/>
          <w:szCs w:val="18"/>
        </w:rPr>
      </w:pPr>
      <w:r w:rsidRPr="00E279AD">
        <w:rPr>
          <w:rFonts w:cs="Arial"/>
          <w:sz w:val="18"/>
          <w:szCs w:val="18"/>
        </w:rPr>
        <w:t xml:space="preserve">Minutes to be published in the Tetsworth </w:t>
      </w:r>
      <w:r w:rsidR="00085F9C">
        <w:rPr>
          <w:rFonts w:cs="Arial"/>
          <w:sz w:val="18"/>
          <w:szCs w:val="18"/>
        </w:rPr>
        <w:t>N</w:t>
      </w:r>
      <w:r w:rsidRPr="00E279AD">
        <w:rPr>
          <w:rFonts w:cs="Arial"/>
          <w:sz w:val="18"/>
          <w:szCs w:val="18"/>
        </w:rPr>
        <w:t>ewsletter &amp; on the Tetsworth Parish Council website to have initials not full names to comply with GDPR</w:t>
      </w:r>
      <w:r>
        <w:rPr>
          <w:rFonts w:cs="Arial"/>
          <w:sz w:val="18"/>
          <w:szCs w:val="18"/>
        </w:rPr>
        <w:t xml:space="preserve"> </w:t>
      </w:r>
      <w:r w:rsidR="003F00D2">
        <w:rPr>
          <w:rFonts w:cs="Arial"/>
          <w:sz w:val="18"/>
          <w:szCs w:val="18"/>
        </w:rPr>
        <w:t xml:space="preserve">General Data Protection Regulations </w:t>
      </w:r>
      <w:r>
        <w:rPr>
          <w:rFonts w:cs="Arial"/>
          <w:sz w:val="18"/>
          <w:szCs w:val="18"/>
        </w:rPr>
        <w:t>(except councillors)</w:t>
      </w:r>
    </w:p>
    <w:p w14:paraId="5329BDAF" w14:textId="77777777" w:rsidR="00E279AD" w:rsidRPr="00CC3EE4" w:rsidRDefault="00085F9C" w:rsidP="00E279AD">
      <w:pPr>
        <w:spacing w:after="160" w:line="360" w:lineRule="auto"/>
        <w:contextualSpacing/>
        <w:rPr>
          <w:rFonts w:cs="Arial"/>
          <w:b/>
          <w:sz w:val="18"/>
          <w:szCs w:val="18"/>
          <w:u w:val="single"/>
        </w:rPr>
      </w:pPr>
      <w:proofErr w:type="gramStart"/>
      <w:r>
        <w:rPr>
          <w:rFonts w:cs="Arial"/>
          <w:sz w:val="18"/>
          <w:szCs w:val="18"/>
        </w:rPr>
        <w:t>274</w:t>
      </w:r>
      <w:r w:rsidR="00E279AD" w:rsidRPr="00CC3EE4">
        <w:rPr>
          <w:rFonts w:cs="Arial"/>
          <w:sz w:val="18"/>
          <w:szCs w:val="18"/>
        </w:rPr>
        <w:t>. .</w:t>
      </w:r>
      <w:proofErr w:type="gramEnd"/>
      <w:r w:rsidR="00E279AD" w:rsidRPr="00CC3EE4">
        <w:rPr>
          <w:rFonts w:cs="Arial"/>
          <w:sz w:val="18"/>
          <w:szCs w:val="18"/>
        </w:rPr>
        <w:t xml:space="preserve"> </w:t>
      </w:r>
      <w:r w:rsidR="00E279AD" w:rsidRPr="00CC3EE4">
        <w:rPr>
          <w:rFonts w:cs="Arial"/>
          <w:b/>
          <w:sz w:val="18"/>
          <w:szCs w:val="18"/>
          <w:u w:val="single"/>
        </w:rPr>
        <w:t>Public Questions.</w:t>
      </w:r>
    </w:p>
    <w:p w14:paraId="035ECE07" w14:textId="77777777" w:rsidR="00E279AD" w:rsidRPr="00CC3EE4" w:rsidRDefault="00E279AD" w:rsidP="00E279AD">
      <w:pPr>
        <w:spacing w:after="160" w:line="360" w:lineRule="auto"/>
        <w:contextualSpacing/>
        <w:rPr>
          <w:rFonts w:cs="Arial"/>
          <w:sz w:val="18"/>
          <w:szCs w:val="18"/>
        </w:rPr>
      </w:pPr>
      <w:r w:rsidRPr="00CC3EE4">
        <w:rPr>
          <w:rFonts w:cs="Arial"/>
          <w:sz w:val="18"/>
          <w:szCs w:val="18"/>
        </w:rPr>
        <w:t>None</w:t>
      </w:r>
    </w:p>
    <w:p w14:paraId="671281C9" w14:textId="77777777" w:rsidR="00E279AD" w:rsidRDefault="00085F9C" w:rsidP="00E279AD">
      <w:pPr>
        <w:spacing w:after="160" w:line="360" w:lineRule="auto"/>
        <w:contextualSpacing/>
        <w:rPr>
          <w:rFonts w:cs="Arial"/>
          <w:b/>
          <w:sz w:val="18"/>
          <w:szCs w:val="18"/>
          <w:u w:val="single"/>
        </w:rPr>
      </w:pPr>
      <w:r>
        <w:rPr>
          <w:rFonts w:cs="Arial"/>
          <w:sz w:val="18"/>
          <w:szCs w:val="18"/>
        </w:rPr>
        <w:t>275</w:t>
      </w:r>
      <w:r w:rsidR="00E279AD" w:rsidRPr="00CC3EE4">
        <w:rPr>
          <w:rFonts w:cs="Arial"/>
          <w:sz w:val="18"/>
          <w:szCs w:val="18"/>
        </w:rPr>
        <w:t xml:space="preserve">. </w:t>
      </w:r>
      <w:r w:rsidR="00E279AD" w:rsidRPr="00CC3EE4">
        <w:rPr>
          <w:rFonts w:cs="Arial"/>
          <w:b/>
          <w:sz w:val="18"/>
          <w:szCs w:val="18"/>
          <w:u w:val="single"/>
        </w:rPr>
        <w:t>Update of Actions list</w:t>
      </w:r>
    </w:p>
    <w:tbl>
      <w:tblPr>
        <w:tblStyle w:val="TableGrid"/>
        <w:tblW w:w="9776" w:type="dxa"/>
        <w:tblLook w:val="04A0" w:firstRow="1" w:lastRow="0" w:firstColumn="1" w:lastColumn="0" w:noHBand="0" w:noVBand="1"/>
      </w:tblPr>
      <w:tblGrid>
        <w:gridCol w:w="1548"/>
        <w:gridCol w:w="3550"/>
        <w:gridCol w:w="851"/>
        <w:gridCol w:w="3827"/>
      </w:tblGrid>
      <w:tr w:rsidR="000466DA" w:rsidRPr="000466DA" w14:paraId="5047F2E5" w14:textId="77777777" w:rsidTr="006B3217">
        <w:trPr>
          <w:trHeight w:val="676"/>
        </w:trPr>
        <w:tc>
          <w:tcPr>
            <w:tcW w:w="1548" w:type="dxa"/>
            <w:tcBorders>
              <w:top w:val="single" w:sz="4" w:space="0" w:color="auto"/>
              <w:left w:val="single" w:sz="4" w:space="0" w:color="auto"/>
              <w:bottom w:val="single" w:sz="4" w:space="0" w:color="auto"/>
              <w:right w:val="single" w:sz="4" w:space="0" w:color="auto"/>
            </w:tcBorders>
          </w:tcPr>
          <w:p w14:paraId="4C09F268" w14:textId="77777777" w:rsidR="000466DA" w:rsidRPr="000466DA" w:rsidRDefault="000466DA" w:rsidP="000466DA">
            <w:pPr>
              <w:rPr>
                <w:rFonts w:cs="Arial"/>
                <w:b/>
                <w:sz w:val="18"/>
                <w:szCs w:val="18"/>
              </w:rPr>
            </w:pPr>
            <w:r w:rsidRPr="000466DA">
              <w:rPr>
                <w:rFonts w:eastAsia="Arial Unicode MS" w:cs="Arial"/>
                <w:b/>
                <w:sz w:val="18"/>
                <w:szCs w:val="18"/>
                <w:lang w:eastAsia="en-US"/>
              </w:rPr>
              <w:t>Ref.</w:t>
            </w:r>
          </w:p>
        </w:tc>
        <w:tc>
          <w:tcPr>
            <w:tcW w:w="3550" w:type="dxa"/>
            <w:tcBorders>
              <w:top w:val="single" w:sz="4" w:space="0" w:color="auto"/>
              <w:left w:val="single" w:sz="4" w:space="0" w:color="auto"/>
              <w:bottom w:val="single" w:sz="4" w:space="0" w:color="auto"/>
              <w:right w:val="single" w:sz="4" w:space="0" w:color="auto"/>
            </w:tcBorders>
          </w:tcPr>
          <w:p w14:paraId="34A55952" w14:textId="77777777" w:rsidR="000466DA" w:rsidRPr="000466DA" w:rsidRDefault="000466DA" w:rsidP="000466DA">
            <w:pPr>
              <w:rPr>
                <w:rFonts w:cs="Arial"/>
                <w:b/>
                <w:sz w:val="18"/>
                <w:szCs w:val="18"/>
              </w:rPr>
            </w:pPr>
            <w:r w:rsidRPr="000466DA">
              <w:rPr>
                <w:rFonts w:eastAsia="Arial Unicode MS" w:cs="Arial"/>
                <w:b/>
                <w:sz w:val="18"/>
                <w:szCs w:val="18"/>
                <w:lang w:eastAsia="en-US"/>
              </w:rPr>
              <w:t>Action Required</w:t>
            </w:r>
          </w:p>
        </w:tc>
        <w:tc>
          <w:tcPr>
            <w:tcW w:w="851" w:type="dxa"/>
            <w:tcBorders>
              <w:top w:val="single" w:sz="4" w:space="0" w:color="auto"/>
              <w:left w:val="single" w:sz="4" w:space="0" w:color="auto"/>
              <w:bottom w:val="single" w:sz="4" w:space="0" w:color="auto"/>
              <w:right w:val="single" w:sz="4" w:space="0" w:color="auto"/>
            </w:tcBorders>
          </w:tcPr>
          <w:p w14:paraId="46607AF3" w14:textId="77777777" w:rsidR="000466DA" w:rsidRPr="000466DA" w:rsidRDefault="000466DA" w:rsidP="000466DA">
            <w:pPr>
              <w:rPr>
                <w:rFonts w:cs="Arial"/>
                <w:b/>
                <w:sz w:val="18"/>
                <w:szCs w:val="18"/>
              </w:rPr>
            </w:pPr>
            <w:r w:rsidRPr="000466DA">
              <w:rPr>
                <w:rFonts w:eastAsia="Arial Unicode MS" w:cs="Arial"/>
                <w:b/>
                <w:sz w:val="18"/>
                <w:szCs w:val="18"/>
                <w:lang w:eastAsia="en-US"/>
              </w:rPr>
              <w:t>Resp.</w:t>
            </w:r>
          </w:p>
        </w:tc>
        <w:tc>
          <w:tcPr>
            <w:tcW w:w="3827" w:type="dxa"/>
          </w:tcPr>
          <w:p w14:paraId="7E59A626" w14:textId="77777777" w:rsidR="000466DA" w:rsidRPr="000466DA" w:rsidRDefault="000466DA" w:rsidP="000466DA">
            <w:pPr>
              <w:rPr>
                <w:rFonts w:cs="Arial"/>
                <w:b/>
                <w:sz w:val="18"/>
                <w:szCs w:val="18"/>
              </w:rPr>
            </w:pPr>
            <w:r w:rsidRPr="000466DA">
              <w:rPr>
                <w:rFonts w:cs="Arial"/>
                <w:b/>
                <w:sz w:val="18"/>
                <w:szCs w:val="18"/>
              </w:rPr>
              <w:t>Progress</w:t>
            </w:r>
          </w:p>
        </w:tc>
      </w:tr>
      <w:tr w:rsidR="000466DA" w:rsidRPr="000466DA" w14:paraId="72068602" w14:textId="77777777" w:rsidTr="006B3217">
        <w:trPr>
          <w:trHeight w:val="983"/>
        </w:trPr>
        <w:tc>
          <w:tcPr>
            <w:tcW w:w="1548" w:type="dxa"/>
          </w:tcPr>
          <w:p w14:paraId="733E1507" w14:textId="77777777" w:rsidR="000466DA" w:rsidRPr="000466DA" w:rsidRDefault="000466DA" w:rsidP="000466DA">
            <w:pPr>
              <w:rPr>
                <w:rFonts w:cs="Arial"/>
                <w:sz w:val="18"/>
                <w:szCs w:val="18"/>
              </w:rPr>
            </w:pPr>
            <w:r w:rsidRPr="000466DA">
              <w:rPr>
                <w:rFonts w:cs="Arial"/>
                <w:sz w:val="18"/>
                <w:szCs w:val="18"/>
              </w:rPr>
              <w:t>040/15</w:t>
            </w:r>
          </w:p>
        </w:tc>
        <w:tc>
          <w:tcPr>
            <w:tcW w:w="3550" w:type="dxa"/>
          </w:tcPr>
          <w:p w14:paraId="2FB9A594" w14:textId="77777777" w:rsidR="000466DA" w:rsidRPr="000466DA" w:rsidRDefault="000466DA" w:rsidP="000466DA">
            <w:pPr>
              <w:rPr>
                <w:rFonts w:cs="Arial"/>
                <w:sz w:val="18"/>
                <w:szCs w:val="18"/>
              </w:rPr>
            </w:pPr>
            <w:r w:rsidRPr="000466DA">
              <w:rPr>
                <w:rFonts w:cs="Arial"/>
                <w:sz w:val="18"/>
                <w:szCs w:val="18"/>
              </w:rPr>
              <w:t xml:space="preserve">The task of undertaking the tree survey in future will be passed to </w:t>
            </w:r>
            <w:r>
              <w:rPr>
                <w:rFonts w:cs="Arial"/>
                <w:sz w:val="18"/>
                <w:szCs w:val="18"/>
              </w:rPr>
              <w:t>H.D.</w:t>
            </w:r>
          </w:p>
        </w:tc>
        <w:tc>
          <w:tcPr>
            <w:tcW w:w="851" w:type="dxa"/>
          </w:tcPr>
          <w:p w14:paraId="0011F84F" w14:textId="77777777" w:rsidR="000466DA" w:rsidRPr="000466DA" w:rsidRDefault="000466DA" w:rsidP="000466DA">
            <w:pPr>
              <w:rPr>
                <w:rFonts w:cs="Arial"/>
                <w:sz w:val="18"/>
                <w:szCs w:val="18"/>
              </w:rPr>
            </w:pPr>
            <w:r>
              <w:rPr>
                <w:rFonts w:cs="Arial"/>
                <w:sz w:val="18"/>
                <w:szCs w:val="18"/>
              </w:rPr>
              <w:t>HD/AM</w:t>
            </w:r>
          </w:p>
        </w:tc>
        <w:tc>
          <w:tcPr>
            <w:tcW w:w="3827" w:type="dxa"/>
          </w:tcPr>
          <w:p w14:paraId="4C6FA47F" w14:textId="77777777" w:rsidR="000466DA" w:rsidRPr="000466DA" w:rsidRDefault="000466DA" w:rsidP="000466DA">
            <w:pPr>
              <w:rPr>
                <w:rFonts w:cs="Arial"/>
                <w:sz w:val="18"/>
                <w:szCs w:val="18"/>
              </w:rPr>
            </w:pPr>
            <w:r>
              <w:rPr>
                <w:rFonts w:cs="Arial"/>
                <w:sz w:val="18"/>
                <w:szCs w:val="18"/>
              </w:rPr>
              <w:t>HD will liaise with AM</w:t>
            </w:r>
            <w:r w:rsidRPr="000466DA">
              <w:rPr>
                <w:rFonts w:cs="Arial"/>
                <w:sz w:val="18"/>
                <w:szCs w:val="18"/>
              </w:rPr>
              <w:t xml:space="preserve"> in March/April</w:t>
            </w:r>
          </w:p>
        </w:tc>
      </w:tr>
      <w:tr w:rsidR="000466DA" w:rsidRPr="000466DA" w14:paraId="266930D4" w14:textId="77777777" w:rsidTr="006B3217">
        <w:tc>
          <w:tcPr>
            <w:tcW w:w="1548" w:type="dxa"/>
          </w:tcPr>
          <w:p w14:paraId="7F4FFB73" w14:textId="77777777" w:rsidR="000466DA" w:rsidRPr="000466DA" w:rsidRDefault="000466DA" w:rsidP="000466DA">
            <w:pPr>
              <w:rPr>
                <w:rFonts w:cs="Arial"/>
                <w:sz w:val="18"/>
                <w:szCs w:val="18"/>
              </w:rPr>
            </w:pPr>
            <w:r w:rsidRPr="000466DA">
              <w:rPr>
                <w:rFonts w:cs="Arial"/>
                <w:sz w:val="18"/>
                <w:szCs w:val="18"/>
              </w:rPr>
              <w:t>32/16</w:t>
            </w:r>
          </w:p>
        </w:tc>
        <w:tc>
          <w:tcPr>
            <w:tcW w:w="3550" w:type="dxa"/>
          </w:tcPr>
          <w:p w14:paraId="3A6E6D61" w14:textId="77777777" w:rsidR="000466DA" w:rsidRPr="00C16C16" w:rsidRDefault="008C473D" w:rsidP="000466DA">
            <w:pPr>
              <w:rPr>
                <w:rFonts w:cs="Arial"/>
                <w:color w:val="auto"/>
                <w:sz w:val="18"/>
                <w:szCs w:val="18"/>
              </w:rPr>
            </w:pPr>
            <w:r w:rsidRPr="00C16C16">
              <w:rPr>
                <w:rFonts w:cs="Arial"/>
                <w:color w:val="auto"/>
                <w:sz w:val="18"/>
                <w:szCs w:val="18"/>
              </w:rPr>
              <w:t>Land off A40 Tetsworth Oxon.</w:t>
            </w:r>
          </w:p>
          <w:p w14:paraId="3966ECCB" w14:textId="77777777" w:rsidR="008C473D" w:rsidRPr="00C16C16" w:rsidRDefault="008C473D" w:rsidP="000466DA">
            <w:pPr>
              <w:rPr>
                <w:rFonts w:cs="Arial"/>
                <w:color w:val="auto"/>
                <w:sz w:val="18"/>
                <w:szCs w:val="18"/>
              </w:rPr>
            </w:pPr>
            <w:r w:rsidRPr="00C16C16">
              <w:rPr>
                <w:rFonts w:cs="Arial"/>
                <w:color w:val="auto"/>
                <w:sz w:val="18"/>
                <w:szCs w:val="18"/>
              </w:rPr>
              <w:t xml:space="preserve">Without planning </w:t>
            </w:r>
            <w:proofErr w:type="gramStart"/>
            <w:r w:rsidRPr="00C16C16">
              <w:rPr>
                <w:rFonts w:cs="Arial"/>
                <w:color w:val="auto"/>
                <w:sz w:val="18"/>
                <w:szCs w:val="18"/>
              </w:rPr>
              <w:t>permission</w:t>
            </w:r>
            <w:proofErr w:type="gramEnd"/>
            <w:r w:rsidRPr="00C16C16">
              <w:rPr>
                <w:rFonts w:cs="Arial"/>
                <w:color w:val="auto"/>
                <w:sz w:val="18"/>
                <w:szCs w:val="18"/>
              </w:rPr>
              <w:t xml:space="preserve"> the material change of use from agriculture to waste transfer station.</w:t>
            </w:r>
          </w:p>
          <w:p w14:paraId="3C96F752" w14:textId="77777777" w:rsidR="008C473D" w:rsidRPr="000466DA" w:rsidRDefault="008C473D" w:rsidP="000466DA">
            <w:pPr>
              <w:rPr>
                <w:rFonts w:cs="Arial"/>
                <w:sz w:val="18"/>
                <w:szCs w:val="18"/>
              </w:rPr>
            </w:pPr>
            <w:r w:rsidRPr="00C16C16">
              <w:rPr>
                <w:rFonts w:cs="Arial"/>
                <w:color w:val="auto"/>
                <w:sz w:val="18"/>
                <w:szCs w:val="18"/>
              </w:rPr>
              <w:t>SE18/112 Enforcement investigation</w:t>
            </w:r>
            <w:r>
              <w:rPr>
                <w:rFonts w:cs="Arial"/>
                <w:color w:val="003333"/>
                <w:sz w:val="18"/>
                <w:szCs w:val="18"/>
              </w:rPr>
              <w:t>.</w:t>
            </w:r>
          </w:p>
        </w:tc>
        <w:tc>
          <w:tcPr>
            <w:tcW w:w="851" w:type="dxa"/>
          </w:tcPr>
          <w:p w14:paraId="069ADAE3" w14:textId="77777777" w:rsidR="000466DA" w:rsidRPr="000466DA" w:rsidRDefault="000466DA" w:rsidP="000466DA">
            <w:pPr>
              <w:rPr>
                <w:rFonts w:cs="Arial"/>
                <w:sz w:val="18"/>
                <w:szCs w:val="18"/>
              </w:rPr>
            </w:pPr>
            <w:r w:rsidRPr="000466DA">
              <w:rPr>
                <w:rFonts w:cs="Arial"/>
                <w:sz w:val="18"/>
                <w:szCs w:val="18"/>
              </w:rPr>
              <w:t>KH</w:t>
            </w:r>
          </w:p>
        </w:tc>
        <w:tc>
          <w:tcPr>
            <w:tcW w:w="3827" w:type="dxa"/>
          </w:tcPr>
          <w:p w14:paraId="7DCBDE9F" w14:textId="77777777" w:rsidR="000466DA" w:rsidRPr="000466DA" w:rsidRDefault="000466DA" w:rsidP="000466DA">
            <w:pPr>
              <w:textAlignment w:val="top"/>
              <w:rPr>
                <w:rFonts w:eastAsia="Times New Roman" w:cs="Arial"/>
                <w:color w:val="auto"/>
                <w:sz w:val="18"/>
                <w:szCs w:val="18"/>
              </w:rPr>
            </w:pPr>
            <w:r w:rsidRPr="000466DA">
              <w:rPr>
                <w:rFonts w:eastAsia="Times New Roman" w:cs="Arial"/>
                <w:color w:val="auto"/>
                <w:sz w:val="18"/>
                <w:szCs w:val="18"/>
              </w:rPr>
              <w:t>Case Officer: Jeremy Peter</w:t>
            </w:r>
          </w:p>
          <w:p w14:paraId="112887C1" w14:textId="171F0162" w:rsidR="008C473D" w:rsidRDefault="003F00D2" w:rsidP="008C473D">
            <w:pPr>
              <w:textAlignment w:val="top"/>
              <w:rPr>
                <w:rFonts w:eastAsia="Times New Roman" w:cs="Arial"/>
                <w:color w:val="auto"/>
                <w:sz w:val="18"/>
                <w:szCs w:val="18"/>
              </w:rPr>
            </w:pPr>
            <w:proofErr w:type="gramStart"/>
            <w:r>
              <w:rPr>
                <w:rFonts w:eastAsia="Times New Roman" w:cs="Arial"/>
                <w:color w:val="auto"/>
                <w:sz w:val="18"/>
                <w:szCs w:val="18"/>
              </w:rPr>
              <w:t xml:space="preserve">Six </w:t>
            </w:r>
            <w:r w:rsidR="000466DA" w:rsidRPr="000466DA">
              <w:rPr>
                <w:rFonts w:eastAsia="Times New Roman" w:cs="Arial"/>
                <w:color w:val="auto"/>
                <w:sz w:val="18"/>
                <w:szCs w:val="18"/>
              </w:rPr>
              <w:t>week</w:t>
            </w:r>
            <w:proofErr w:type="gramEnd"/>
            <w:r w:rsidR="000466DA" w:rsidRPr="000466DA">
              <w:rPr>
                <w:rFonts w:eastAsia="Times New Roman" w:cs="Arial"/>
                <w:color w:val="auto"/>
                <w:sz w:val="18"/>
                <w:szCs w:val="18"/>
              </w:rPr>
              <w:t xml:space="preserve"> target date 11/4/2018</w:t>
            </w:r>
            <w:r w:rsidR="008C473D">
              <w:rPr>
                <w:rFonts w:eastAsia="Times New Roman" w:cs="Arial"/>
                <w:color w:val="auto"/>
                <w:sz w:val="18"/>
                <w:szCs w:val="18"/>
              </w:rPr>
              <w:t xml:space="preserve">, </w:t>
            </w:r>
          </w:p>
          <w:p w14:paraId="5AECB2AE" w14:textId="6DDC5E6E" w:rsidR="008C473D" w:rsidRDefault="008C473D" w:rsidP="008C473D">
            <w:pPr>
              <w:textAlignment w:val="top"/>
              <w:rPr>
                <w:rFonts w:eastAsia="Times New Roman" w:cs="Arial"/>
                <w:color w:val="auto"/>
                <w:sz w:val="18"/>
                <w:szCs w:val="18"/>
              </w:rPr>
            </w:pPr>
            <w:r>
              <w:rPr>
                <w:rFonts w:eastAsia="Times New Roman" w:cs="Arial"/>
                <w:color w:val="auto"/>
                <w:sz w:val="18"/>
                <w:szCs w:val="18"/>
              </w:rPr>
              <w:t>Site visited 7/3/18. Photos taken. Diggers removed, large bund covered with top soil. Rest of area flattened. KH to attempt better access to site</w:t>
            </w:r>
            <w:r w:rsidR="003F00D2">
              <w:rPr>
                <w:rFonts w:eastAsia="Times New Roman" w:cs="Arial"/>
                <w:color w:val="auto"/>
                <w:sz w:val="18"/>
                <w:szCs w:val="18"/>
              </w:rPr>
              <w:t xml:space="preserve"> for JP</w:t>
            </w:r>
            <w:r>
              <w:rPr>
                <w:rFonts w:eastAsia="Times New Roman" w:cs="Arial"/>
                <w:color w:val="auto"/>
                <w:sz w:val="18"/>
                <w:szCs w:val="18"/>
              </w:rPr>
              <w:t>, liaise with case officer and report back.</w:t>
            </w:r>
          </w:p>
          <w:p w14:paraId="458FA68F" w14:textId="77777777" w:rsidR="008C473D" w:rsidRPr="000466DA" w:rsidRDefault="008C473D" w:rsidP="000466DA">
            <w:pPr>
              <w:textAlignment w:val="top"/>
              <w:rPr>
                <w:rFonts w:eastAsia="Times New Roman" w:cs="Arial"/>
                <w:color w:val="auto"/>
                <w:sz w:val="18"/>
                <w:szCs w:val="18"/>
              </w:rPr>
            </w:pPr>
          </w:p>
          <w:p w14:paraId="32F5A4A0" w14:textId="77777777" w:rsidR="000466DA" w:rsidRPr="000466DA" w:rsidRDefault="000466DA" w:rsidP="000466DA">
            <w:pPr>
              <w:rPr>
                <w:rFonts w:cs="Arial"/>
                <w:sz w:val="18"/>
                <w:szCs w:val="18"/>
              </w:rPr>
            </w:pPr>
          </w:p>
          <w:p w14:paraId="14B95E73" w14:textId="77777777" w:rsidR="000466DA" w:rsidRPr="000466DA" w:rsidRDefault="000466DA" w:rsidP="000466DA">
            <w:pPr>
              <w:rPr>
                <w:rFonts w:cs="Arial"/>
                <w:sz w:val="18"/>
                <w:szCs w:val="18"/>
              </w:rPr>
            </w:pPr>
          </w:p>
        </w:tc>
      </w:tr>
      <w:tr w:rsidR="000466DA" w:rsidRPr="000466DA" w14:paraId="11F7044F" w14:textId="77777777" w:rsidTr="006B3217">
        <w:tc>
          <w:tcPr>
            <w:tcW w:w="1548" w:type="dxa"/>
          </w:tcPr>
          <w:p w14:paraId="2C8300B2" w14:textId="77777777" w:rsidR="000466DA" w:rsidRPr="000466DA" w:rsidRDefault="000466DA" w:rsidP="000466DA">
            <w:pPr>
              <w:rPr>
                <w:rFonts w:cs="Arial"/>
                <w:sz w:val="18"/>
                <w:szCs w:val="18"/>
              </w:rPr>
            </w:pPr>
            <w:r w:rsidRPr="000466DA">
              <w:rPr>
                <w:rFonts w:cs="Arial"/>
                <w:sz w:val="18"/>
                <w:szCs w:val="18"/>
              </w:rPr>
              <w:t>22/17</w:t>
            </w:r>
          </w:p>
        </w:tc>
        <w:tc>
          <w:tcPr>
            <w:tcW w:w="3550" w:type="dxa"/>
          </w:tcPr>
          <w:p w14:paraId="38BE71AC" w14:textId="77777777" w:rsidR="000466DA" w:rsidRPr="000466DA" w:rsidRDefault="000466DA" w:rsidP="000466DA">
            <w:pPr>
              <w:rPr>
                <w:rFonts w:cs="Arial"/>
                <w:sz w:val="18"/>
                <w:szCs w:val="18"/>
              </w:rPr>
            </w:pPr>
            <w:r w:rsidRPr="000466DA">
              <w:rPr>
                <w:rFonts w:cs="Arial"/>
                <w:sz w:val="18"/>
                <w:szCs w:val="18"/>
              </w:rPr>
              <w:t>Properties beside the ditch on the Green would be contacted about the responsibility of maintaining the ditch and hedge</w:t>
            </w:r>
          </w:p>
        </w:tc>
        <w:tc>
          <w:tcPr>
            <w:tcW w:w="851" w:type="dxa"/>
          </w:tcPr>
          <w:p w14:paraId="7D1BB87C" w14:textId="77777777" w:rsidR="000466DA" w:rsidRPr="000466DA" w:rsidRDefault="000466DA" w:rsidP="000466DA">
            <w:pPr>
              <w:rPr>
                <w:rFonts w:cs="Arial"/>
                <w:sz w:val="18"/>
                <w:szCs w:val="18"/>
              </w:rPr>
            </w:pPr>
            <w:r w:rsidRPr="000466DA">
              <w:rPr>
                <w:rFonts w:cs="Arial"/>
                <w:sz w:val="18"/>
                <w:szCs w:val="18"/>
              </w:rPr>
              <w:t>KH</w:t>
            </w:r>
          </w:p>
        </w:tc>
        <w:tc>
          <w:tcPr>
            <w:tcW w:w="3827" w:type="dxa"/>
          </w:tcPr>
          <w:p w14:paraId="2B81678E" w14:textId="77777777" w:rsidR="000466DA" w:rsidRPr="000466DA" w:rsidRDefault="000466DA" w:rsidP="000466DA">
            <w:pPr>
              <w:rPr>
                <w:rFonts w:cs="Arial"/>
                <w:sz w:val="18"/>
                <w:szCs w:val="18"/>
              </w:rPr>
            </w:pPr>
            <w:r w:rsidRPr="000466DA">
              <w:rPr>
                <w:rFonts w:cs="Arial"/>
                <w:sz w:val="18"/>
                <w:szCs w:val="18"/>
              </w:rPr>
              <w:t xml:space="preserve">KH to contact the owner of the </w:t>
            </w:r>
            <w:proofErr w:type="gramStart"/>
            <w:r w:rsidRPr="000466DA">
              <w:rPr>
                <w:rFonts w:cs="Arial"/>
                <w:sz w:val="18"/>
                <w:szCs w:val="18"/>
              </w:rPr>
              <w:t>Green  -</w:t>
            </w:r>
            <w:proofErr w:type="gramEnd"/>
            <w:r w:rsidRPr="000466DA">
              <w:rPr>
                <w:rFonts w:cs="Arial"/>
                <w:sz w:val="18"/>
                <w:szCs w:val="18"/>
              </w:rPr>
              <w:t xml:space="preserve"> Actioned and </w:t>
            </w:r>
            <w:r w:rsidR="008C473D">
              <w:rPr>
                <w:rFonts w:cs="Arial"/>
                <w:sz w:val="18"/>
                <w:szCs w:val="18"/>
              </w:rPr>
              <w:t xml:space="preserve">to </w:t>
            </w:r>
            <w:r w:rsidRPr="000466DA">
              <w:rPr>
                <w:rFonts w:cs="Arial"/>
                <w:sz w:val="18"/>
                <w:szCs w:val="18"/>
              </w:rPr>
              <w:t>speak to the owner of the Swan.</w:t>
            </w:r>
          </w:p>
          <w:p w14:paraId="1E6E8BD4" w14:textId="77777777" w:rsidR="000466DA" w:rsidRPr="000466DA" w:rsidRDefault="000466DA" w:rsidP="000466DA">
            <w:pPr>
              <w:rPr>
                <w:rFonts w:cs="Arial"/>
                <w:sz w:val="18"/>
                <w:szCs w:val="18"/>
              </w:rPr>
            </w:pPr>
          </w:p>
        </w:tc>
      </w:tr>
      <w:tr w:rsidR="000466DA" w:rsidRPr="000466DA" w14:paraId="6C82926D" w14:textId="77777777" w:rsidTr="006B3217">
        <w:tc>
          <w:tcPr>
            <w:tcW w:w="1548" w:type="dxa"/>
          </w:tcPr>
          <w:p w14:paraId="4C6CF855" w14:textId="77777777" w:rsidR="000466DA" w:rsidRPr="000466DA" w:rsidRDefault="000466DA" w:rsidP="000466DA">
            <w:pPr>
              <w:rPr>
                <w:rFonts w:cs="Arial"/>
                <w:sz w:val="18"/>
                <w:szCs w:val="18"/>
              </w:rPr>
            </w:pPr>
            <w:r w:rsidRPr="000466DA">
              <w:rPr>
                <w:rFonts w:eastAsia="Arial Unicode MS" w:cs="Arial"/>
                <w:sz w:val="18"/>
                <w:szCs w:val="18"/>
                <w:lang w:eastAsia="en-US"/>
              </w:rPr>
              <w:t>23/17</w:t>
            </w:r>
          </w:p>
        </w:tc>
        <w:tc>
          <w:tcPr>
            <w:tcW w:w="3550" w:type="dxa"/>
          </w:tcPr>
          <w:p w14:paraId="0B7FA01C" w14:textId="77777777" w:rsidR="000466DA" w:rsidRPr="000466DA" w:rsidRDefault="000466DA" w:rsidP="000466DA">
            <w:pPr>
              <w:widowControl w:val="0"/>
              <w:spacing w:line="252" w:lineRule="auto"/>
              <w:outlineLvl w:val="0"/>
              <w:rPr>
                <w:rFonts w:eastAsia="Arial Unicode MS" w:cs="Arial"/>
                <w:sz w:val="18"/>
                <w:szCs w:val="18"/>
                <w:lang w:eastAsia="en-US"/>
              </w:rPr>
            </w:pPr>
          </w:p>
          <w:p w14:paraId="3A2E13BC"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 xml:space="preserve">To continue to pursue the enforcement of </w:t>
            </w:r>
            <w:r w:rsidRPr="000466DA">
              <w:rPr>
                <w:rFonts w:eastAsia="Arial Unicode MS" w:cs="Arial"/>
                <w:sz w:val="18"/>
                <w:szCs w:val="18"/>
                <w:lang w:eastAsia="en-US"/>
              </w:rPr>
              <w:lastRenderedPageBreak/>
              <w:t xml:space="preserve">the hedge removal on the Common/ 31Marsh End. </w:t>
            </w:r>
          </w:p>
          <w:p w14:paraId="14B7EAAB" w14:textId="77777777" w:rsidR="000466DA" w:rsidRPr="000466DA" w:rsidRDefault="000466DA" w:rsidP="000466DA">
            <w:pPr>
              <w:widowControl w:val="0"/>
              <w:spacing w:line="252" w:lineRule="auto"/>
              <w:outlineLvl w:val="0"/>
              <w:rPr>
                <w:rFonts w:eastAsia="Arial Unicode MS" w:cs="Arial"/>
                <w:sz w:val="18"/>
                <w:szCs w:val="18"/>
                <w:lang w:eastAsia="en-US"/>
              </w:rPr>
            </w:pPr>
          </w:p>
          <w:p w14:paraId="6EB24DA7"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Actions to be carried out:</w:t>
            </w:r>
          </w:p>
          <w:p w14:paraId="4959EDF6"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Confirmation of boundary - SODC are responsible for historic hedge.</w:t>
            </w:r>
          </w:p>
          <w:p w14:paraId="1A0ADE98"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 xml:space="preserve">Householder will be told to submit </w:t>
            </w:r>
          </w:p>
          <w:p w14:paraId="2E0A3A19"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 xml:space="preserve">retrospective planning application to </w:t>
            </w:r>
            <w:proofErr w:type="gramStart"/>
            <w:r w:rsidRPr="000466DA">
              <w:rPr>
                <w:rFonts w:eastAsia="Arial Unicode MS" w:cs="Arial"/>
                <w:sz w:val="18"/>
                <w:szCs w:val="18"/>
                <w:lang w:eastAsia="en-US"/>
              </w:rPr>
              <w:t>SODC .</w:t>
            </w:r>
            <w:proofErr w:type="gramEnd"/>
          </w:p>
          <w:p w14:paraId="5963927E"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Hedge to be replanted and bridge removed. - SODC</w:t>
            </w:r>
          </w:p>
          <w:p w14:paraId="5BF7DB91"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 xml:space="preserve">Once </w:t>
            </w:r>
            <w:r w:rsidRPr="000466DA">
              <w:rPr>
                <w:rFonts w:eastAsia="Arial Unicode MS" w:cs="Arial"/>
                <w:color w:val="auto"/>
                <w:sz w:val="18"/>
                <w:szCs w:val="18"/>
                <w:lang w:eastAsia="en-US"/>
              </w:rPr>
              <w:t xml:space="preserve">this is </w:t>
            </w:r>
            <w:r w:rsidRPr="000466DA">
              <w:rPr>
                <w:rFonts w:eastAsia="Arial Unicode MS" w:cs="Arial"/>
                <w:sz w:val="18"/>
                <w:szCs w:val="18"/>
                <w:lang w:eastAsia="en-US"/>
              </w:rPr>
              <w:t>done TPC solicitor to write to all with boundaries to the Common to remind them that they cannot remove the hedge and must block their access to the Common.</w:t>
            </w:r>
          </w:p>
          <w:p w14:paraId="4EAF23D0" w14:textId="77777777" w:rsidR="000466DA" w:rsidRPr="000466DA" w:rsidRDefault="000466DA" w:rsidP="000466DA">
            <w:pPr>
              <w:rPr>
                <w:rFonts w:cs="Arial"/>
                <w:sz w:val="18"/>
                <w:szCs w:val="18"/>
              </w:rPr>
            </w:pPr>
          </w:p>
        </w:tc>
        <w:tc>
          <w:tcPr>
            <w:tcW w:w="851" w:type="dxa"/>
          </w:tcPr>
          <w:p w14:paraId="2FFDD01C" w14:textId="77777777" w:rsidR="000466DA" w:rsidRPr="000466DA" w:rsidRDefault="000466DA" w:rsidP="000466DA">
            <w:pPr>
              <w:rPr>
                <w:rFonts w:cs="Arial"/>
                <w:sz w:val="18"/>
                <w:szCs w:val="18"/>
              </w:rPr>
            </w:pPr>
            <w:r w:rsidRPr="000466DA">
              <w:rPr>
                <w:rFonts w:eastAsia="Arial Unicode MS" w:cs="Arial"/>
                <w:sz w:val="18"/>
                <w:szCs w:val="18"/>
                <w:lang w:eastAsia="en-US"/>
              </w:rPr>
              <w:lastRenderedPageBreak/>
              <w:t>MS</w:t>
            </w:r>
          </w:p>
        </w:tc>
        <w:tc>
          <w:tcPr>
            <w:tcW w:w="3827" w:type="dxa"/>
          </w:tcPr>
          <w:p w14:paraId="37258B14"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Jeanette Matelot/Caroline Newton to chase up. Still awaiting an update.</w:t>
            </w:r>
          </w:p>
          <w:p w14:paraId="36554DFE" w14:textId="77777777" w:rsidR="000466DA" w:rsidRPr="000466DA" w:rsidRDefault="000466DA" w:rsidP="000466DA">
            <w:pPr>
              <w:widowControl w:val="0"/>
              <w:spacing w:line="252" w:lineRule="auto"/>
              <w:outlineLvl w:val="0"/>
              <w:rPr>
                <w:rFonts w:eastAsia="Arial Unicode MS" w:cs="Arial"/>
                <w:sz w:val="18"/>
                <w:szCs w:val="18"/>
                <w:lang w:eastAsia="en-US"/>
              </w:rPr>
            </w:pPr>
          </w:p>
          <w:p w14:paraId="019DC6F2"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Document from Bullingdon RDC Commons Act 1899 scheme for the regulation &amp; management of Tetsworth Village Green Common states it is forbidden to remove trees. Does this apply to the Common?</w:t>
            </w:r>
          </w:p>
          <w:p w14:paraId="1CE5D1D6" w14:textId="77777777" w:rsid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Further investigation required.</w:t>
            </w:r>
          </w:p>
          <w:p w14:paraId="37AFC0C2" w14:textId="77777777" w:rsidR="008C473D" w:rsidRPr="000466DA" w:rsidRDefault="008C473D" w:rsidP="000466DA">
            <w:pPr>
              <w:widowControl w:val="0"/>
              <w:spacing w:line="252" w:lineRule="auto"/>
              <w:outlineLvl w:val="0"/>
              <w:rPr>
                <w:rFonts w:eastAsia="Arial Unicode MS" w:cs="Arial"/>
                <w:sz w:val="18"/>
                <w:szCs w:val="18"/>
                <w:lang w:eastAsia="en-US"/>
              </w:rPr>
            </w:pPr>
            <w:r>
              <w:rPr>
                <w:rFonts w:eastAsia="Arial Unicode MS" w:cs="Arial"/>
                <w:sz w:val="18"/>
                <w:szCs w:val="18"/>
                <w:lang w:eastAsia="en-US"/>
              </w:rPr>
              <w:t>AM to send a copy to CN at SODC with list of questions to be answered.</w:t>
            </w:r>
          </w:p>
        </w:tc>
      </w:tr>
      <w:tr w:rsidR="000466DA" w:rsidRPr="000466DA" w14:paraId="58E4D84A" w14:textId="77777777" w:rsidTr="006B3217">
        <w:tc>
          <w:tcPr>
            <w:tcW w:w="1548" w:type="dxa"/>
          </w:tcPr>
          <w:p w14:paraId="68384DBD" w14:textId="77777777" w:rsidR="000466DA" w:rsidRPr="000466DA" w:rsidRDefault="000466DA" w:rsidP="000466DA">
            <w:pPr>
              <w:rPr>
                <w:rFonts w:cs="Arial"/>
                <w:sz w:val="18"/>
                <w:szCs w:val="18"/>
              </w:rPr>
            </w:pPr>
            <w:r w:rsidRPr="000466DA">
              <w:rPr>
                <w:rFonts w:eastAsia="Arial Unicode MS" w:cs="Arial"/>
                <w:sz w:val="18"/>
                <w:szCs w:val="18"/>
                <w:lang w:eastAsia="en-US"/>
              </w:rPr>
              <w:lastRenderedPageBreak/>
              <w:t>29/17</w:t>
            </w:r>
          </w:p>
        </w:tc>
        <w:tc>
          <w:tcPr>
            <w:tcW w:w="3550" w:type="dxa"/>
          </w:tcPr>
          <w:p w14:paraId="530B4C76" w14:textId="77777777" w:rsidR="000466DA" w:rsidRPr="000466DA" w:rsidRDefault="000466DA" w:rsidP="000466DA">
            <w:pPr>
              <w:rPr>
                <w:rFonts w:cs="Arial"/>
                <w:sz w:val="18"/>
                <w:szCs w:val="18"/>
              </w:rPr>
            </w:pPr>
            <w:r w:rsidRPr="000466DA">
              <w:rPr>
                <w:rFonts w:eastAsia="Arial Unicode MS" w:cs="Arial"/>
                <w:sz w:val="18"/>
                <w:szCs w:val="18"/>
                <w:lang w:eastAsia="en-US"/>
              </w:rPr>
              <w:t>To combine all documentation relating to common land, grazing rights, access, trees etc to be retrieved from the archives, collated and all agreements finalised. Cost £25-£75</w:t>
            </w:r>
          </w:p>
        </w:tc>
        <w:tc>
          <w:tcPr>
            <w:tcW w:w="851" w:type="dxa"/>
          </w:tcPr>
          <w:p w14:paraId="73812DEB" w14:textId="77777777" w:rsidR="000466DA" w:rsidRPr="000466DA" w:rsidRDefault="000466DA" w:rsidP="000466DA">
            <w:pPr>
              <w:widowControl w:val="0"/>
              <w:spacing w:line="252" w:lineRule="auto"/>
              <w:outlineLvl w:val="0"/>
              <w:rPr>
                <w:rFonts w:eastAsia="Arial Unicode MS" w:cs="Arial"/>
                <w:sz w:val="18"/>
                <w:szCs w:val="18"/>
                <w:lang w:eastAsia="en-US"/>
              </w:rPr>
            </w:pPr>
          </w:p>
          <w:p w14:paraId="3DCB9585" w14:textId="77777777" w:rsidR="000466DA" w:rsidRPr="000466DA" w:rsidRDefault="000466DA" w:rsidP="000466DA">
            <w:pPr>
              <w:rPr>
                <w:rFonts w:cs="Arial"/>
                <w:sz w:val="18"/>
                <w:szCs w:val="18"/>
              </w:rPr>
            </w:pPr>
            <w:r w:rsidRPr="000466DA">
              <w:rPr>
                <w:rFonts w:eastAsia="Arial Unicode MS" w:cs="Arial"/>
                <w:sz w:val="18"/>
                <w:szCs w:val="18"/>
                <w:lang w:eastAsia="en-US"/>
              </w:rPr>
              <w:t>MS &amp; KH</w:t>
            </w:r>
          </w:p>
        </w:tc>
        <w:tc>
          <w:tcPr>
            <w:tcW w:w="3827" w:type="dxa"/>
          </w:tcPr>
          <w:p w14:paraId="4633E09D" w14:textId="77777777" w:rsidR="000466DA" w:rsidRPr="000466DA" w:rsidRDefault="000466DA" w:rsidP="000466DA">
            <w:pPr>
              <w:widowControl w:val="0"/>
              <w:spacing w:line="252" w:lineRule="auto"/>
              <w:outlineLvl w:val="0"/>
              <w:rPr>
                <w:rFonts w:eastAsia="Arial Unicode MS" w:cs="Arial"/>
                <w:sz w:val="18"/>
                <w:szCs w:val="18"/>
                <w:lang w:eastAsia="en-US"/>
              </w:rPr>
            </w:pPr>
          </w:p>
          <w:p w14:paraId="4F3CC3F2"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 xml:space="preserve">MS &amp; KH will look into scanning the </w:t>
            </w:r>
          </w:p>
          <w:p w14:paraId="6935FDBE"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 xml:space="preserve">documents. Cost £25-£75. Docs to be </w:t>
            </w:r>
          </w:p>
          <w:p w14:paraId="57545244" w14:textId="77777777" w:rsidR="000466DA" w:rsidRPr="000466DA" w:rsidRDefault="000466DA" w:rsidP="000466DA">
            <w:pPr>
              <w:rPr>
                <w:rFonts w:cs="Arial"/>
                <w:sz w:val="18"/>
                <w:szCs w:val="18"/>
              </w:rPr>
            </w:pPr>
            <w:r w:rsidRPr="000466DA">
              <w:rPr>
                <w:rFonts w:eastAsia="Arial Unicode MS" w:cs="Arial"/>
                <w:sz w:val="18"/>
                <w:szCs w:val="18"/>
                <w:lang w:eastAsia="en-US"/>
              </w:rPr>
              <w:t>loaded onto website.</w:t>
            </w:r>
          </w:p>
        </w:tc>
      </w:tr>
      <w:tr w:rsidR="000466DA" w:rsidRPr="000466DA" w14:paraId="418B571C" w14:textId="77777777" w:rsidTr="006B3217">
        <w:tc>
          <w:tcPr>
            <w:tcW w:w="1548" w:type="dxa"/>
          </w:tcPr>
          <w:p w14:paraId="5E4A63B3" w14:textId="77777777" w:rsidR="000466DA" w:rsidRPr="000466DA" w:rsidRDefault="000466DA" w:rsidP="000466DA">
            <w:pPr>
              <w:rPr>
                <w:rFonts w:eastAsia="Arial Unicode MS" w:cs="Arial"/>
                <w:sz w:val="18"/>
                <w:szCs w:val="18"/>
                <w:lang w:eastAsia="en-US"/>
              </w:rPr>
            </w:pPr>
            <w:r w:rsidRPr="000466DA">
              <w:rPr>
                <w:rFonts w:eastAsia="Arial Unicode MS" w:cs="Arial"/>
                <w:sz w:val="18"/>
                <w:szCs w:val="18"/>
                <w:lang w:eastAsia="en-US"/>
              </w:rPr>
              <w:t>87/17</w:t>
            </w:r>
          </w:p>
        </w:tc>
        <w:tc>
          <w:tcPr>
            <w:tcW w:w="3550" w:type="dxa"/>
          </w:tcPr>
          <w:p w14:paraId="66DFBB8B" w14:textId="77777777" w:rsidR="000466DA" w:rsidRPr="000466DA" w:rsidRDefault="000466DA" w:rsidP="000466DA">
            <w:pPr>
              <w:widowControl w:val="0"/>
              <w:spacing w:line="252" w:lineRule="auto"/>
              <w:outlineLvl w:val="0"/>
              <w:rPr>
                <w:rFonts w:eastAsia="Arial Unicode MS" w:cs="Arial"/>
                <w:sz w:val="18"/>
                <w:szCs w:val="18"/>
                <w:lang w:eastAsia="en-US"/>
              </w:rPr>
            </w:pPr>
          </w:p>
          <w:p w14:paraId="302AA474" w14:textId="77777777" w:rsidR="000466DA" w:rsidRPr="000466DA" w:rsidRDefault="000466DA" w:rsidP="000466DA">
            <w:pPr>
              <w:rPr>
                <w:rFonts w:eastAsia="Arial Unicode MS" w:cs="Arial"/>
                <w:sz w:val="18"/>
                <w:szCs w:val="18"/>
                <w:lang w:eastAsia="en-US"/>
              </w:rPr>
            </w:pPr>
            <w:r w:rsidRPr="000466DA">
              <w:rPr>
                <w:rFonts w:eastAsia="Arial Unicode MS" w:cs="Arial"/>
                <w:sz w:val="18"/>
                <w:szCs w:val="18"/>
                <w:lang w:eastAsia="en-US"/>
              </w:rPr>
              <w:t xml:space="preserve">Footpath at </w:t>
            </w:r>
            <w:proofErr w:type="spellStart"/>
            <w:r w:rsidRPr="000466DA">
              <w:rPr>
                <w:rFonts w:eastAsia="Arial Unicode MS" w:cs="Arial"/>
                <w:sz w:val="18"/>
                <w:szCs w:val="18"/>
                <w:lang w:eastAsia="en-US"/>
              </w:rPr>
              <w:t>Attington</w:t>
            </w:r>
            <w:proofErr w:type="spellEnd"/>
            <w:r w:rsidRPr="000466DA">
              <w:rPr>
                <w:rFonts w:eastAsia="Arial Unicode MS" w:cs="Arial"/>
                <w:sz w:val="18"/>
                <w:szCs w:val="18"/>
                <w:lang w:eastAsia="en-US"/>
              </w:rPr>
              <w:t xml:space="preserve"> Stud. Path rerouted. No planning application submitted.</w:t>
            </w:r>
          </w:p>
        </w:tc>
        <w:tc>
          <w:tcPr>
            <w:tcW w:w="851" w:type="dxa"/>
          </w:tcPr>
          <w:p w14:paraId="6EF3D1A0" w14:textId="77777777" w:rsidR="000466DA" w:rsidRPr="000466DA" w:rsidRDefault="000466DA" w:rsidP="000466DA">
            <w:pPr>
              <w:widowControl w:val="0"/>
              <w:spacing w:line="252" w:lineRule="auto"/>
              <w:outlineLvl w:val="0"/>
              <w:rPr>
                <w:rFonts w:eastAsia="Arial Unicode MS" w:cs="Arial"/>
                <w:sz w:val="18"/>
                <w:szCs w:val="18"/>
                <w:lang w:eastAsia="en-US"/>
              </w:rPr>
            </w:pPr>
          </w:p>
          <w:p w14:paraId="1ABDDF03"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KH</w:t>
            </w:r>
          </w:p>
          <w:p w14:paraId="0121418C" w14:textId="77777777" w:rsidR="000466DA" w:rsidRPr="000466DA" w:rsidRDefault="000466DA" w:rsidP="000466DA">
            <w:pPr>
              <w:widowControl w:val="0"/>
              <w:spacing w:line="252" w:lineRule="auto"/>
              <w:outlineLvl w:val="0"/>
              <w:rPr>
                <w:rFonts w:eastAsia="Arial Unicode MS" w:cs="Arial"/>
                <w:sz w:val="18"/>
                <w:szCs w:val="18"/>
                <w:lang w:eastAsia="en-US"/>
              </w:rPr>
            </w:pPr>
          </w:p>
        </w:tc>
        <w:tc>
          <w:tcPr>
            <w:tcW w:w="3827" w:type="dxa"/>
          </w:tcPr>
          <w:p w14:paraId="73DC47F6" w14:textId="77777777" w:rsidR="000466DA" w:rsidRPr="000466DA" w:rsidRDefault="000466DA" w:rsidP="000466DA">
            <w:pPr>
              <w:widowControl w:val="0"/>
              <w:spacing w:line="252" w:lineRule="auto"/>
              <w:outlineLvl w:val="0"/>
              <w:rPr>
                <w:rFonts w:eastAsia="Arial Unicode MS" w:cs="Arial"/>
                <w:sz w:val="18"/>
                <w:szCs w:val="18"/>
                <w:lang w:eastAsia="en-US"/>
              </w:rPr>
            </w:pPr>
          </w:p>
          <w:p w14:paraId="64C199BC" w14:textId="4E009747" w:rsidR="00ED3B0C" w:rsidRDefault="00CC2480" w:rsidP="000466DA">
            <w:pPr>
              <w:widowControl w:val="0"/>
              <w:spacing w:line="252" w:lineRule="auto"/>
              <w:outlineLvl w:val="0"/>
              <w:rPr>
                <w:rFonts w:eastAsia="Arial Unicode MS" w:cs="Arial"/>
                <w:sz w:val="18"/>
                <w:szCs w:val="18"/>
                <w:lang w:eastAsia="en-US"/>
              </w:rPr>
            </w:pPr>
            <w:r>
              <w:rPr>
                <w:rFonts w:eastAsia="Arial Unicode MS" w:cs="Arial"/>
                <w:sz w:val="18"/>
                <w:szCs w:val="18"/>
                <w:lang w:eastAsia="en-US"/>
              </w:rPr>
              <w:t xml:space="preserve">Clerk sent </w:t>
            </w:r>
            <w:r w:rsidR="000466DA" w:rsidRPr="000466DA">
              <w:rPr>
                <w:rFonts w:eastAsia="Arial Unicode MS" w:cs="Arial"/>
                <w:sz w:val="18"/>
                <w:szCs w:val="18"/>
                <w:lang w:eastAsia="en-US"/>
              </w:rPr>
              <w:t>Jonathan Beale</w:t>
            </w:r>
            <w:r w:rsidR="00ED3B0C">
              <w:rPr>
                <w:rFonts w:eastAsia="Arial Unicode MS" w:cs="Arial"/>
                <w:sz w:val="18"/>
                <w:szCs w:val="18"/>
                <w:lang w:eastAsia="en-US"/>
              </w:rPr>
              <w:t xml:space="preserve"> a map of footpaths </w:t>
            </w:r>
            <w:r w:rsidR="00ED3B0C" w:rsidRPr="000466DA">
              <w:rPr>
                <w:rFonts w:eastAsia="Arial Unicode MS" w:cs="Arial"/>
                <w:sz w:val="18"/>
                <w:szCs w:val="18"/>
                <w:lang w:eastAsia="en-US"/>
              </w:rPr>
              <w:t>showing the blockages/problems with the paths.</w:t>
            </w:r>
          </w:p>
          <w:p w14:paraId="72339FEE" w14:textId="77777777" w:rsidR="000466DA" w:rsidRPr="000466DA" w:rsidRDefault="00ED3B0C" w:rsidP="000466DA">
            <w:pPr>
              <w:widowControl w:val="0"/>
              <w:spacing w:line="252" w:lineRule="auto"/>
              <w:outlineLvl w:val="0"/>
              <w:rPr>
                <w:rFonts w:eastAsia="Arial Unicode MS" w:cs="Arial"/>
                <w:sz w:val="18"/>
                <w:szCs w:val="18"/>
                <w:lang w:eastAsia="en-US"/>
              </w:rPr>
            </w:pPr>
            <w:r>
              <w:rPr>
                <w:rFonts w:eastAsia="Arial Unicode MS" w:cs="Arial"/>
                <w:sz w:val="18"/>
                <w:szCs w:val="18"/>
                <w:lang w:eastAsia="en-US"/>
              </w:rPr>
              <w:t xml:space="preserve">JB </w:t>
            </w:r>
            <w:r w:rsidR="000466DA" w:rsidRPr="000466DA">
              <w:rPr>
                <w:rFonts w:eastAsia="Arial Unicode MS" w:cs="Arial"/>
                <w:sz w:val="18"/>
                <w:szCs w:val="18"/>
                <w:lang w:eastAsia="en-US"/>
              </w:rPr>
              <w:t>will action this w</w:t>
            </w:r>
            <w:r>
              <w:rPr>
                <w:rFonts w:eastAsia="Arial Unicode MS" w:cs="Arial"/>
                <w:sz w:val="18"/>
                <w:szCs w:val="18"/>
                <w:lang w:eastAsia="en-US"/>
              </w:rPr>
              <w:t>hen he can. KH will contact JB to chase up.</w:t>
            </w:r>
          </w:p>
        </w:tc>
      </w:tr>
      <w:tr w:rsidR="000466DA" w:rsidRPr="000466DA" w14:paraId="2643753F" w14:textId="77777777" w:rsidTr="006B3217">
        <w:tc>
          <w:tcPr>
            <w:tcW w:w="1548" w:type="dxa"/>
          </w:tcPr>
          <w:p w14:paraId="1999AB82" w14:textId="77777777" w:rsidR="000466DA" w:rsidRPr="000466DA" w:rsidRDefault="000466DA" w:rsidP="000466DA">
            <w:pPr>
              <w:rPr>
                <w:rFonts w:eastAsia="Arial Unicode MS" w:cs="Arial"/>
                <w:sz w:val="18"/>
                <w:szCs w:val="18"/>
                <w:lang w:eastAsia="en-US"/>
              </w:rPr>
            </w:pPr>
            <w:r w:rsidRPr="000466DA">
              <w:rPr>
                <w:rFonts w:eastAsia="Arial Unicode MS" w:cs="Arial"/>
                <w:sz w:val="18"/>
                <w:szCs w:val="18"/>
                <w:lang w:eastAsia="en-US"/>
              </w:rPr>
              <w:t>155/17</w:t>
            </w:r>
          </w:p>
        </w:tc>
        <w:tc>
          <w:tcPr>
            <w:tcW w:w="3550" w:type="dxa"/>
          </w:tcPr>
          <w:p w14:paraId="37556801"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To arrange a meeting with all concerned parties who have an interest in the village green. Clarification required on hedges ditches and responsibilities.</w:t>
            </w:r>
          </w:p>
        </w:tc>
        <w:tc>
          <w:tcPr>
            <w:tcW w:w="851" w:type="dxa"/>
          </w:tcPr>
          <w:p w14:paraId="6283B6AB" w14:textId="77777777" w:rsidR="000466DA" w:rsidRPr="000466DA" w:rsidRDefault="000466DA" w:rsidP="000466DA">
            <w:pPr>
              <w:widowControl w:val="0"/>
              <w:spacing w:line="252" w:lineRule="auto"/>
              <w:outlineLvl w:val="0"/>
              <w:rPr>
                <w:rFonts w:eastAsia="Arial Unicode MS" w:cs="Arial"/>
                <w:sz w:val="18"/>
                <w:szCs w:val="18"/>
                <w:lang w:eastAsia="en-US"/>
              </w:rPr>
            </w:pPr>
          </w:p>
          <w:p w14:paraId="7203A2D2"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CD</w:t>
            </w:r>
          </w:p>
        </w:tc>
        <w:tc>
          <w:tcPr>
            <w:tcW w:w="3827" w:type="dxa"/>
          </w:tcPr>
          <w:p w14:paraId="108A574A"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It was agreed to arrange a meeting with the Green Committee, TPC &amp; TSSC before the next PC meeting to discuss &amp; clarify everyone’s role.</w:t>
            </w:r>
          </w:p>
        </w:tc>
      </w:tr>
      <w:tr w:rsidR="000466DA" w:rsidRPr="000466DA" w14:paraId="2904E13B" w14:textId="77777777" w:rsidTr="006B3217">
        <w:tc>
          <w:tcPr>
            <w:tcW w:w="1548" w:type="dxa"/>
          </w:tcPr>
          <w:p w14:paraId="04F5B0AE" w14:textId="77777777" w:rsidR="000466DA" w:rsidRPr="000466DA" w:rsidRDefault="000466DA" w:rsidP="000466DA">
            <w:pPr>
              <w:rPr>
                <w:rFonts w:eastAsia="Arial Unicode MS" w:cs="Arial"/>
                <w:sz w:val="18"/>
                <w:szCs w:val="18"/>
                <w:lang w:eastAsia="en-US"/>
              </w:rPr>
            </w:pPr>
            <w:r w:rsidRPr="000466DA">
              <w:rPr>
                <w:rFonts w:eastAsia="Arial Unicode MS" w:cs="Arial"/>
                <w:sz w:val="18"/>
                <w:szCs w:val="18"/>
                <w:lang w:eastAsia="en-US"/>
              </w:rPr>
              <w:t>220/18</w:t>
            </w:r>
          </w:p>
        </w:tc>
        <w:tc>
          <w:tcPr>
            <w:tcW w:w="3550" w:type="dxa"/>
          </w:tcPr>
          <w:p w14:paraId="6087BEED" w14:textId="77777777" w:rsidR="000466DA" w:rsidRPr="000466DA" w:rsidRDefault="000466DA" w:rsidP="000466DA">
            <w:pPr>
              <w:rPr>
                <w:rFonts w:cs="Arial"/>
                <w:sz w:val="18"/>
                <w:szCs w:val="18"/>
              </w:rPr>
            </w:pPr>
            <w:proofErr w:type="spellStart"/>
            <w:r w:rsidRPr="000466DA">
              <w:rPr>
                <w:rFonts w:cs="Arial"/>
                <w:sz w:val="18"/>
                <w:szCs w:val="18"/>
              </w:rPr>
              <w:t>Mounthill</w:t>
            </w:r>
            <w:proofErr w:type="spellEnd"/>
            <w:r w:rsidRPr="000466DA">
              <w:rPr>
                <w:rFonts w:cs="Arial"/>
                <w:sz w:val="18"/>
                <w:szCs w:val="18"/>
              </w:rPr>
              <w:t xml:space="preserve"> Development P15/S339/O</w:t>
            </w:r>
          </w:p>
          <w:p w14:paraId="52B48162" w14:textId="77777777" w:rsidR="000466DA" w:rsidRPr="000466DA" w:rsidRDefault="000466DA" w:rsidP="000466DA">
            <w:pPr>
              <w:rPr>
                <w:rFonts w:cs="Arial"/>
                <w:sz w:val="18"/>
                <w:szCs w:val="18"/>
              </w:rPr>
            </w:pPr>
          </w:p>
          <w:p w14:paraId="71D46D08" w14:textId="77777777" w:rsidR="000466DA" w:rsidRPr="000466DA" w:rsidRDefault="000466DA" w:rsidP="000466DA">
            <w:pPr>
              <w:rPr>
                <w:rFonts w:cs="Arial"/>
                <w:sz w:val="18"/>
                <w:szCs w:val="18"/>
              </w:rPr>
            </w:pPr>
            <w:r w:rsidRPr="000466DA">
              <w:rPr>
                <w:rFonts w:cs="Arial"/>
                <w:sz w:val="18"/>
                <w:szCs w:val="18"/>
              </w:rPr>
              <w:t xml:space="preserve">Last August Davina </w:t>
            </w:r>
            <w:proofErr w:type="spellStart"/>
            <w:r w:rsidRPr="000466DA">
              <w:rPr>
                <w:rFonts w:cs="Arial"/>
                <w:sz w:val="18"/>
                <w:szCs w:val="18"/>
              </w:rPr>
              <w:t>Sarac</w:t>
            </w:r>
            <w:proofErr w:type="spellEnd"/>
            <w:r w:rsidRPr="000466DA">
              <w:rPr>
                <w:rFonts w:cs="Arial"/>
                <w:sz w:val="18"/>
                <w:szCs w:val="18"/>
              </w:rPr>
              <w:t xml:space="preserve"> (SODC Planning) was investigating the removal of the laurel hedge and post &amp; rail fence which should have been left in place as a condition of the planning approval. CN to chase up to see if the developers will be replacing the fence and hedge.</w:t>
            </w:r>
          </w:p>
          <w:p w14:paraId="7D67C357" w14:textId="77777777" w:rsidR="000466DA" w:rsidRPr="000466DA" w:rsidRDefault="000466DA" w:rsidP="000466DA">
            <w:pPr>
              <w:widowControl w:val="0"/>
              <w:spacing w:line="252" w:lineRule="auto"/>
              <w:outlineLvl w:val="0"/>
              <w:rPr>
                <w:rFonts w:eastAsia="Arial Unicode MS" w:cs="Arial"/>
                <w:sz w:val="18"/>
                <w:szCs w:val="18"/>
                <w:lang w:eastAsia="en-US"/>
              </w:rPr>
            </w:pPr>
          </w:p>
        </w:tc>
        <w:tc>
          <w:tcPr>
            <w:tcW w:w="851" w:type="dxa"/>
          </w:tcPr>
          <w:p w14:paraId="10BDCF21" w14:textId="77777777" w:rsidR="000466DA" w:rsidRPr="000466DA" w:rsidRDefault="000466DA" w:rsidP="000466DA">
            <w:pPr>
              <w:widowControl w:val="0"/>
              <w:spacing w:line="252" w:lineRule="auto"/>
              <w:outlineLvl w:val="0"/>
              <w:rPr>
                <w:rFonts w:eastAsia="Arial Unicode MS" w:cs="Arial"/>
                <w:sz w:val="18"/>
                <w:szCs w:val="18"/>
                <w:lang w:eastAsia="en-US"/>
              </w:rPr>
            </w:pPr>
          </w:p>
          <w:p w14:paraId="5CBFD577" w14:textId="77777777" w:rsidR="000466DA" w:rsidRPr="000466DA" w:rsidRDefault="000466DA" w:rsidP="000466DA">
            <w:pPr>
              <w:widowControl w:val="0"/>
              <w:spacing w:line="252" w:lineRule="auto"/>
              <w:outlineLvl w:val="0"/>
              <w:rPr>
                <w:rFonts w:eastAsia="Arial Unicode MS" w:cs="Arial"/>
                <w:sz w:val="18"/>
                <w:szCs w:val="18"/>
                <w:lang w:eastAsia="en-US"/>
              </w:rPr>
            </w:pPr>
          </w:p>
          <w:p w14:paraId="466D2413"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CD</w:t>
            </w:r>
          </w:p>
        </w:tc>
        <w:tc>
          <w:tcPr>
            <w:tcW w:w="3827" w:type="dxa"/>
          </w:tcPr>
          <w:p w14:paraId="640DD1AE" w14:textId="77777777" w:rsidR="000466DA" w:rsidRPr="000466DA" w:rsidRDefault="000466DA" w:rsidP="000466DA">
            <w:pPr>
              <w:rPr>
                <w:rFonts w:cs="Arial"/>
                <w:sz w:val="18"/>
                <w:szCs w:val="18"/>
              </w:rPr>
            </w:pPr>
          </w:p>
          <w:p w14:paraId="0131E5D1" w14:textId="77777777" w:rsidR="000466DA" w:rsidRPr="000466DA" w:rsidRDefault="000466DA" w:rsidP="000466DA">
            <w:pPr>
              <w:rPr>
                <w:rFonts w:cs="Arial"/>
                <w:sz w:val="18"/>
                <w:szCs w:val="18"/>
              </w:rPr>
            </w:pPr>
          </w:p>
          <w:p w14:paraId="724A4216" w14:textId="77777777" w:rsidR="000466DA" w:rsidRPr="000466DA" w:rsidRDefault="000466DA" w:rsidP="000466DA">
            <w:pPr>
              <w:rPr>
                <w:rFonts w:cs="Arial"/>
                <w:sz w:val="18"/>
                <w:szCs w:val="18"/>
              </w:rPr>
            </w:pPr>
          </w:p>
          <w:p w14:paraId="25D64AEB" w14:textId="77777777" w:rsidR="000466DA" w:rsidRPr="000466DA" w:rsidRDefault="00ED3B0C" w:rsidP="00ED3B0C">
            <w:pPr>
              <w:rPr>
                <w:rFonts w:eastAsia="Arial Unicode MS" w:cs="Arial"/>
                <w:sz w:val="18"/>
                <w:szCs w:val="18"/>
                <w:lang w:eastAsia="en-US"/>
              </w:rPr>
            </w:pPr>
            <w:r>
              <w:rPr>
                <w:rFonts w:eastAsia="Arial Unicode MS" w:cs="Arial"/>
                <w:sz w:val="18"/>
                <w:szCs w:val="18"/>
                <w:lang w:eastAsia="en-US"/>
              </w:rPr>
              <w:t>Complete</w:t>
            </w:r>
          </w:p>
        </w:tc>
      </w:tr>
      <w:tr w:rsidR="000466DA" w:rsidRPr="000466DA" w14:paraId="704C1459" w14:textId="77777777" w:rsidTr="006B3217">
        <w:tc>
          <w:tcPr>
            <w:tcW w:w="1548" w:type="dxa"/>
          </w:tcPr>
          <w:p w14:paraId="3B414F54" w14:textId="77777777" w:rsidR="000466DA" w:rsidRPr="000466DA" w:rsidRDefault="000466DA" w:rsidP="000466DA">
            <w:pPr>
              <w:spacing w:line="256" w:lineRule="auto"/>
              <w:ind w:left="720"/>
              <w:contextualSpacing/>
              <w:rPr>
                <w:rFonts w:eastAsia="Arial Unicode MS" w:cs="Arial"/>
                <w:sz w:val="18"/>
                <w:szCs w:val="18"/>
                <w:lang w:eastAsia="en-US"/>
              </w:rPr>
            </w:pPr>
          </w:p>
          <w:p w14:paraId="538D1A83" w14:textId="77777777" w:rsidR="000466DA" w:rsidRPr="000466DA" w:rsidRDefault="000466DA" w:rsidP="000466DA">
            <w:pPr>
              <w:rPr>
                <w:rFonts w:eastAsia="Arial Unicode MS" w:cs="Arial"/>
                <w:sz w:val="18"/>
                <w:szCs w:val="18"/>
                <w:lang w:eastAsia="en-US"/>
              </w:rPr>
            </w:pPr>
            <w:r w:rsidRPr="000466DA">
              <w:rPr>
                <w:rFonts w:eastAsia="Arial Unicode MS" w:cs="Arial"/>
                <w:sz w:val="18"/>
                <w:szCs w:val="18"/>
                <w:lang w:eastAsia="en-US"/>
              </w:rPr>
              <w:t>224/18</w:t>
            </w:r>
          </w:p>
        </w:tc>
        <w:tc>
          <w:tcPr>
            <w:tcW w:w="3550" w:type="dxa"/>
          </w:tcPr>
          <w:p w14:paraId="673EFAFD" w14:textId="77777777" w:rsidR="000466DA" w:rsidRPr="000466DA" w:rsidRDefault="000466DA" w:rsidP="000466DA">
            <w:pPr>
              <w:rPr>
                <w:rFonts w:cs="Arial"/>
                <w:sz w:val="18"/>
                <w:szCs w:val="18"/>
              </w:rPr>
            </w:pPr>
          </w:p>
          <w:p w14:paraId="762FAF39" w14:textId="77777777" w:rsidR="000466DA" w:rsidRPr="000466DA" w:rsidRDefault="000466DA" w:rsidP="000466DA">
            <w:pPr>
              <w:rPr>
                <w:rFonts w:cs="Arial"/>
                <w:sz w:val="18"/>
                <w:szCs w:val="18"/>
              </w:rPr>
            </w:pPr>
            <w:r w:rsidRPr="000466DA">
              <w:rPr>
                <w:rFonts w:cs="Arial"/>
                <w:sz w:val="18"/>
                <w:szCs w:val="18"/>
              </w:rPr>
              <w:t>Skate Ramp – KH to contact Fearless Ramps to ask them to do an annual check.</w:t>
            </w:r>
          </w:p>
        </w:tc>
        <w:tc>
          <w:tcPr>
            <w:tcW w:w="851" w:type="dxa"/>
          </w:tcPr>
          <w:p w14:paraId="1E620C74" w14:textId="77777777" w:rsidR="000466DA" w:rsidRPr="000466DA" w:rsidRDefault="000466DA" w:rsidP="000466DA">
            <w:pPr>
              <w:widowControl w:val="0"/>
              <w:spacing w:line="252" w:lineRule="auto"/>
              <w:outlineLvl w:val="0"/>
              <w:rPr>
                <w:rFonts w:eastAsia="Arial Unicode MS" w:cs="Arial"/>
                <w:sz w:val="18"/>
                <w:szCs w:val="18"/>
                <w:lang w:eastAsia="en-US"/>
              </w:rPr>
            </w:pPr>
          </w:p>
          <w:p w14:paraId="3284839A"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CD</w:t>
            </w:r>
          </w:p>
        </w:tc>
        <w:tc>
          <w:tcPr>
            <w:tcW w:w="3827" w:type="dxa"/>
          </w:tcPr>
          <w:p w14:paraId="20B96D09" w14:textId="386C429E" w:rsidR="000466DA" w:rsidRPr="000466DA" w:rsidRDefault="00ED3B0C" w:rsidP="000466DA">
            <w:pPr>
              <w:widowControl w:val="0"/>
              <w:spacing w:line="252" w:lineRule="auto"/>
              <w:outlineLvl w:val="0"/>
              <w:rPr>
                <w:rFonts w:cs="Arial"/>
                <w:sz w:val="18"/>
                <w:szCs w:val="18"/>
              </w:rPr>
            </w:pPr>
            <w:r>
              <w:rPr>
                <w:rFonts w:cs="Arial"/>
                <w:sz w:val="18"/>
                <w:szCs w:val="18"/>
              </w:rPr>
              <w:t xml:space="preserve">Fearless Ramps to carry out </w:t>
            </w:r>
            <w:r w:rsidR="00CC2480">
              <w:rPr>
                <w:rFonts w:cs="Arial"/>
                <w:sz w:val="18"/>
                <w:szCs w:val="18"/>
              </w:rPr>
              <w:t>a</w:t>
            </w:r>
            <w:r>
              <w:rPr>
                <w:rFonts w:cs="Arial"/>
                <w:sz w:val="18"/>
                <w:szCs w:val="18"/>
              </w:rPr>
              <w:t>nnual maintenance in March/April</w:t>
            </w:r>
          </w:p>
          <w:p w14:paraId="0498ADB1" w14:textId="77777777" w:rsidR="000466DA" w:rsidRPr="000466DA" w:rsidRDefault="000466DA" w:rsidP="000466DA">
            <w:pPr>
              <w:widowControl w:val="0"/>
              <w:spacing w:line="252" w:lineRule="auto"/>
              <w:outlineLvl w:val="0"/>
              <w:rPr>
                <w:rFonts w:cs="Arial"/>
                <w:sz w:val="18"/>
                <w:szCs w:val="18"/>
              </w:rPr>
            </w:pPr>
          </w:p>
        </w:tc>
      </w:tr>
      <w:tr w:rsidR="000466DA" w:rsidRPr="000466DA" w14:paraId="673A284A" w14:textId="77777777" w:rsidTr="006B3217">
        <w:tc>
          <w:tcPr>
            <w:tcW w:w="1548" w:type="dxa"/>
          </w:tcPr>
          <w:p w14:paraId="31B58B40" w14:textId="77777777" w:rsidR="000466DA" w:rsidRPr="000466DA" w:rsidRDefault="000466DA" w:rsidP="000466DA">
            <w:pPr>
              <w:spacing w:line="256" w:lineRule="auto"/>
              <w:contextualSpacing/>
              <w:rPr>
                <w:rFonts w:eastAsia="Arial Unicode MS" w:cs="Arial"/>
                <w:sz w:val="18"/>
                <w:szCs w:val="18"/>
                <w:lang w:eastAsia="en-US"/>
              </w:rPr>
            </w:pPr>
            <w:r w:rsidRPr="000466DA">
              <w:rPr>
                <w:rFonts w:eastAsia="Arial Unicode MS" w:cs="Arial"/>
                <w:sz w:val="18"/>
                <w:szCs w:val="18"/>
                <w:lang w:eastAsia="en-US"/>
              </w:rPr>
              <w:t>230/18</w:t>
            </w:r>
          </w:p>
        </w:tc>
        <w:tc>
          <w:tcPr>
            <w:tcW w:w="3550" w:type="dxa"/>
          </w:tcPr>
          <w:p w14:paraId="1CABE5E7" w14:textId="77777777" w:rsidR="000466DA" w:rsidRPr="000466DA" w:rsidRDefault="000466DA" w:rsidP="000466DA">
            <w:pPr>
              <w:rPr>
                <w:rFonts w:cs="Arial"/>
                <w:sz w:val="18"/>
                <w:szCs w:val="18"/>
              </w:rPr>
            </w:pPr>
          </w:p>
          <w:p w14:paraId="099F859F" w14:textId="77777777" w:rsidR="000466DA" w:rsidRPr="000466DA" w:rsidRDefault="000466DA" w:rsidP="000466DA">
            <w:pPr>
              <w:rPr>
                <w:rFonts w:cs="Arial"/>
                <w:sz w:val="18"/>
                <w:szCs w:val="18"/>
              </w:rPr>
            </w:pPr>
            <w:r w:rsidRPr="000466DA">
              <w:rPr>
                <w:rFonts w:cs="Arial"/>
                <w:sz w:val="18"/>
                <w:szCs w:val="18"/>
              </w:rPr>
              <w:t>Road drains in Marsh End need clearing</w:t>
            </w:r>
          </w:p>
        </w:tc>
        <w:tc>
          <w:tcPr>
            <w:tcW w:w="851" w:type="dxa"/>
          </w:tcPr>
          <w:p w14:paraId="47D5C8CD"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CD</w:t>
            </w:r>
          </w:p>
        </w:tc>
        <w:tc>
          <w:tcPr>
            <w:tcW w:w="3827" w:type="dxa"/>
          </w:tcPr>
          <w:p w14:paraId="6F854878" w14:textId="77777777" w:rsidR="000466DA" w:rsidRPr="000466DA" w:rsidRDefault="000466DA" w:rsidP="000466DA">
            <w:pPr>
              <w:widowControl w:val="0"/>
              <w:spacing w:line="252" w:lineRule="auto"/>
              <w:outlineLvl w:val="0"/>
              <w:rPr>
                <w:rFonts w:cs="Arial"/>
                <w:sz w:val="18"/>
                <w:szCs w:val="18"/>
              </w:rPr>
            </w:pPr>
            <w:r w:rsidRPr="000466DA">
              <w:rPr>
                <w:rFonts w:cs="Arial"/>
                <w:sz w:val="18"/>
                <w:szCs w:val="18"/>
              </w:rPr>
              <w:t xml:space="preserve">Clerk has written to K. </w:t>
            </w:r>
            <w:proofErr w:type="spellStart"/>
            <w:r w:rsidRPr="000466DA">
              <w:rPr>
                <w:rFonts w:cs="Arial"/>
                <w:sz w:val="18"/>
                <w:szCs w:val="18"/>
              </w:rPr>
              <w:t>Stenning</w:t>
            </w:r>
            <w:proofErr w:type="spellEnd"/>
            <w:r w:rsidRPr="000466DA">
              <w:rPr>
                <w:rFonts w:cs="Arial"/>
                <w:sz w:val="18"/>
                <w:szCs w:val="18"/>
              </w:rPr>
              <w:t xml:space="preserve"> Highways &amp; is awaiting a response.</w:t>
            </w:r>
          </w:p>
        </w:tc>
      </w:tr>
      <w:tr w:rsidR="000466DA" w:rsidRPr="000466DA" w14:paraId="47D59357" w14:textId="77777777" w:rsidTr="006B3217">
        <w:tc>
          <w:tcPr>
            <w:tcW w:w="1548" w:type="dxa"/>
          </w:tcPr>
          <w:p w14:paraId="3D289319" w14:textId="77777777" w:rsidR="000466DA" w:rsidRPr="000466DA" w:rsidRDefault="000466DA" w:rsidP="000466DA">
            <w:pPr>
              <w:spacing w:line="256" w:lineRule="auto"/>
              <w:contextualSpacing/>
              <w:rPr>
                <w:rFonts w:eastAsia="Arial Unicode MS" w:cs="Arial"/>
                <w:sz w:val="18"/>
                <w:szCs w:val="18"/>
                <w:lang w:eastAsia="en-US"/>
              </w:rPr>
            </w:pPr>
            <w:r w:rsidRPr="000466DA">
              <w:rPr>
                <w:rFonts w:eastAsia="Arial Unicode MS" w:cs="Arial"/>
                <w:sz w:val="18"/>
                <w:szCs w:val="18"/>
                <w:lang w:eastAsia="en-US"/>
              </w:rPr>
              <w:t>251/18a</w:t>
            </w:r>
          </w:p>
        </w:tc>
        <w:tc>
          <w:tcPr>
            <w:tcW w:w="3550" w:type="dxa"/>
          </w:tcPr>
          <w:p w14:paraId="589FF55B" w14:textId="77777777" w:rsidR="000466DA" w:rsidRPr="000466DA" w:rsidRDefault="000466DA" w:rsidP="000466DA">
            <w:pPr>
              <w:rPr>
                <w:rFonts w:cs="Arial"/>
                <w:sz w:val="18"/>
                <w:szCs w:val="18"/>
              </w:rPr>
            </w:pPr>
            <w:r w:rsidRPr="000466DA">
              <w:rPr>
                <w:rFonts w:cs="Arial"/>
                <w:sz w:val="18"/>
                <w:szCs w:val="18"/>
              </w:rPr>
              <w:t>Clerk to check who are signatories for the bank account. Internal Control audit to be carried out by KH.</w:t>
            </w:r>
          </w:p>
        </w:tc>
        <w:tc>
          <w:tcPr>
            <w:tcW w:w="851" w:type="dxa"/>
          </w:tcPr>
          <w:p w14:paraId="0B9484A5"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CD/KH</w:t>
            </w:r>
          </w:p>
        </w:tc>
        <w:tc>
          <w:tcPr>
            <w:tcW w:w="3827" w:type="dxa"/>
          </w:tcPr>
          <w:p w14:paraId="5BB16696" w14:textId="77777777" w:rsidR="000466DA" w:rsidRDefault="000466DA" w:rsidP="000466DA">
            <w:pPr>
              <w:widowControl w:val="0"/>
              <w:spacing w:line="252" w:lineRule="auto"/>
              <w:outlineLvl w:val="0"/>
              <w:rPr>
                <w:rFonts w:cs="Arial"/>
                <w:sz w:val="18"/>
                <w:szCs w:val="18"/>
              </w:rPr>
            </w:pPr>
          </w:p>
          <w:p w14:paraId="3FB96E9F" w14:textId="77777777" w:rsidR="00ED3B0C" w:rsidRPr="000466DA" w:rsidRDefault="00ED3B0C" w:rsidP="000466DA">
            <w:pPr>
              <w:widowControl w:val="0"/>
              <w:spacing w:line="252" w:lineRule="auto"/>
              <w:outlineLvl w:val="0"/>
              <w:rPr>
                <w:rFonts w:cs="Arial"/>
                <w:sz w:val="18"/>
                <w:szCs w:val="18"/>
              </w:rPr>
            </w:pPr>
            <w:r>
              <w:rPr>
                <w:rFonts w:cs="Arial"/>
                <w:sz w:val="18"/>
                <w:szCs w:val="18"/>
              </w:rPr>
              <w:t>Complete</w:t>
            </w:r>
          </w:p>
        </w:tc>
      </w:tr>
      <w:tr w:rsidR="000466DA" w:rsidRPr="000466DA" w14:paraId="3046CBE1" w14:textId="77777777" w:rsidTr="00ED3B0C">
        <w:trPr>
          <w:trHeight w:val="743"/>
        </w:trPr>
        <w:tc>
          <w:tcPr>
            <w:tcW w:w="1548" w:type="dxa"/>
          </w:tcPr>
          <w:p w14:paraId="678258AE" w14:textId="77777777" w:rsidR="000466DA" w:rsidRPr="000466DA" w:rsidRDefault="000466DA" w:rsidP="000466DA">
            <w:pPr>
              <w:spacing w:line="256" w:lineRule="auto"/>
              <w:contextualSpacing/>
              <w:rPr>
                <w:rFonts w:eastAsia="Arial Unicode MS" w:cs="Arial"/>
                <w:sz w:val="18"/>
                <w:szCs w:val="18"/>
                <w:lang w:eastAsia="en-US"/>
              </w:rPr>
            </w:pPr>
            <w:r w:rsidRPr="000466DA">
              <w:rPr>
                <w:rFonts w:eastAsia="Arial Unicode MS" w:cs="Arial"/>
                <w:sz w:val="18"/>
                <w:szCs w:val="18"/>
                <w:lang w:eastAsia="en-US"/>
              </w:rPr>
              <w:t>251/18b</w:t>
            </w:r>
          </w:p>
        </w:tc>
        <w:tc>
          <w:tcPr>
            <w:tcW w:w="3550" w:type="dxa"/>
          </w:tcPr>
          <w:p w14:paraId="0E90F084" w14:textId="77777777" w:rsidR="000466DA" w:rsidRPr="000466DA" w:rsidRDefault="000466DA" w:rsidP="000466DA">
            <w:pPr>
              <w:rPr>
                <w:rFonts w:cs="Arial"/>
                <w:sz w:val="18"/>
                <w:szCs w:val="18"/>
              </w:rPr>
            </w:pPr>
            <w:r w:rsidRPr="000466DA">
              <w:rPr>
                <w:rFonts w:cs="Arial"/>
                <w:sz w:val="18"/>
                <w:szCs w:val="18"/>
              </w:rPr>
              <w:t>GDPR to be researched to ensure compliancy before the deadline of 25/5/18</w:t>
            </w:r>
          </w:p>
        </w:tc>
        <w:tc>
          <w:tcPr>
            <w:tcW w:w="851" w:type="dxa"/>
          </w:tcPr>
          <w:p w14:paraId="6967C19B"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All</w:t>
            </w:r>
          </w:p>
        </w:tc>
        <w:tc>
          <w:tcPr>
            <w:tcW w:w="3827" w:type="dxa"/>
          </w:tcPr>
          <w:p w14:paraId="4C7B465A" w14:textId="77777777" w:rsidR="000466DA" w:rsidRPr="000466DA" w:rsidRDefault="000466DA" w:rsidP="000466DA">
            <w:pPr>
              <w:widowControl w:val="0"/>
              <w:spacing w:line="252" w:lineRule="auto"/>
              <w:outlineLvl w:val="0"/>
              <w:rPr>
                <w:rFonts w:cs="Arial"/>
                <w:sz w:val="18"/>
                <w:szCs w:val="18"/>
              </w:rPr>
            </w:pPr>
            <w:r w:rsidRPr="000466DA">
              <w:rPr>
                <w:rFonts w:cs="Arial"/>
                <w:sz w:val="18"/>
                <w:szCs w:val="18"/>
              </w:rPr>
              <w:t xml:space="preserve">GDPR </w:t>
            </w:r>
            <w:r w:rsidR="00ED3B0C">
              <w:rPr>
                <w:rFonts w:cs="Arial"/>
                <w:sz w:val="18"/>
                <w:szCs w:val="18"/>
              </w:rPr>
              <w:t>- Privacy notices to be supplied to Councillors &amp; residents who are contacted on a regular basis.</w:t>
            </w:r>
          </w:p>
        </w:tc>
      </w:tr>
      <w:tr w:rsidR="000466DA" w:rsidRPr="000466DA" w14:paraId="1C7837AC" w14:textId="77777777" w:rsidTr="006B3217">
        <w:tc>
          <w:tcPr>
            <w:tcW w:w="1548" w:type="dxa"/>
          </w:tcPr>
          <w:p w14:paraId="270840C5" w14:textId="77777777" w:rsidR="000466DA" w:rsidRPr="000466DA" w:rsidRDefault="000466DA" w:rsidP="000466DA">
            <w:pPr>
              <w:spacing w:line="256" w:lineRule="auto"/>
              <w:contextualSpacing/>
              <w:rPr>
                <w:rFonts w:eastAsia="Arial Unicode MS" w:cs="Arial"/>
                <w:sz w:val="18"/>
                <w:szCs w:val="18"/>
                <w:lang w:eastAsia="en-US"/>
              </w:rPr>
            </w:pPr>
            <w:r w:rsidRPr="000466DA">
              <w:rPr>
                <w:rFonts w:eastAsia="Arial Unicode MS" w:cs="Arial"/>
                <w:sz w:val="18"/>
                <w:szCs w:val="18"/>
                <w:lang w:eastAsia="en-US"/>
              </w:rPr>
              <w:t>259/18</w:t>
            </w:r>
          </w:p>
        </w:tc>
        <w:tc>
          <w:tcPr>
            <w:tcW w:w="3550" w:type="dxa"/>
          </w:tcPr>
          <w:p w14:paraId="02A98ABB" w14:textId="77777777" w:rsidR="000466DA" w:rsidRPr="000466DA" w:rsidRDefault="000466DA" w:rsidP="000466DA">
            <w:pPr>
              <w:rPr>
                <w:rFonts w:cs="Arial"/>
                <w:sz w:val="18"/>
                <w:szCs w:val="18"/>
              </w:rPr>
            </w:pPr>
            <w:r w:rsidRPr="000466DA">
              <w:rPr>
                <w:rFonts w:cs="Arial"/>
                <w:sz w:val="18"/>
                <w:szCs w:val="18"/>
              </w:rPr>
              <w:t>Thames Water have dug up the litter bin in Elms Close to install an inspection cover. Clerk to contact Thames Water</w:t>
            </w:r>
          </w:p>
        </w:tc>
        <w:tc>
          <w:tcPr>
            <w:tcW w:w="851" w:type="dxa"/>
          </w:tcPr>
          <w:p w14:paraId="3D3BCE26"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CD</w:t>
            </w:r>
          </w:p>
        </w:tc>
        <w:tc>
          <w:tcPr>
            <w:tcW w:w="3827" w:type="dxa"/>
          </w:tcPr>
          <w:p w14:paraId="3A6053B6" w14:textId="2C447121" w:rsidR="000466DA" w:rsidRPr="000466DA" w:rsidRDefault="000466DA" w:rsidP="000466DA">
            <w:pPr>
              <w:widowControl w:val="0"/>
              <w:spacing w:line="252" w:lineRule="auto"/>
              <w:outlineLvl w:val="0"/>
              <w:rPr>
                <w:rFonts w:cs="Arial"/>
                <w:sz w:val="18"/>
                <w:szCs w:val="18"/>
              </w:rPr>
            </w:pPr>
            <w:r w:rsidRPr="000466DA">
              <w:rPr>
                <w:rFonts w:cs="Arial"/>
                <w:sz w:val="18"/>
                <w:szCs w:val="18"/>
              </w:rPr>
              <w:t>Clerk has written to Thames Water. Awaiting a reply</w:t>
            </w:r>
          </w:p>
        </w:tc>
      </w:tr>
      <w:tr w:rsidR="000466DA" w:rsidRPr="000466DA" w14:paraId="31F8E6AA" w14:textId="77777777" w:rsidTr="006B3217">
        <w:tc>
          <w:tcPr>
            <w:tcW w:w="1548" w:type="dxa"/>
          </w:tcPr>
          <w:p w14:paraId="4AFC910F" w14:textId="77777777" w:rsidR="000466DA" w:rsidRPr="000466DA" w:rsidRDefault="000466DA" w:rsidP="000466DA">
            <w:pPr>
              <w:spacing w:line="256" w:lineRule="auto"/>
              <w:contextualSpacing/>
              <w:rPr>
                <w:rFonts w:eastAsia="Arial Unicode MS" w:cs="Arial"/>
                <w:sz w:val="18"/>
                <w:szCs w:val="18"/>
                <w:lang w:eastAsia="en-US"/>
              </w:rPr>
            </w:pPr>
            <w:r w:rsidRPr="000466DA">
              <w:rPr>
                <w:rFonts w:eastAsia="Arial Unicode MS" w:cs="Arial"/>
                <w:sz w:val="18"/>
                <w:szCs w:val="18"/>
                <w:lang w:eastAsia="en-US"/>
              </w:rPr>
              <w:t>260/18</w:t>
            </w:r>
          </w:p>
        </w:tc>
        <w:tc>
          <w:tcPr>
            <w:tcW w:w="3550" w:type="dxa"/>
          </w:tcPr>
          <w:p w14:paraId="5655C28A" w14:textId="77777777" w:rsidR="000466DA" w:rsidRPr="000466DA" w:rsidRDefault="000466DA" w:rsidP="000466DA">
            <w:pPr>
              <w:rPr>
                <w:rFonts w:cs="Arial"/>
                <w:sz w:val="18"/>
                <w:szCs w:val="18"/>
              </w:rPr>
            </w:pPr>
            <w:r w:rsidRPr="000466DA">
              <w:rPr>
                <w:rFonts w:cs="Arial"/>
                <w:sz w:val="18"/>
                <w:szCs w:val="18"/>
              </w:rPr>
              <w:t>Tetsworth War Memorial book to be distributed to the churches within the Parish.</w:t>
            </w:r>
          </w:p>
        </w:tc>
        <w:tc>
          <w:tcPr>
            <w:tcW w:w="851" w:type="dxa"/>
          </w:tcPr>
          <w:p w14:paraId="33151D06"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CD</w:t>
            </w:r>
          </w:p>
        </w:tc>
        <w:tc>
          <w:tcPr>
            <w:tcW w:w="3827" w:type="dxa"/>
          </w:tcPr>
          <w:p w14:paraId="4C073071" w14:textId="77777777" w:rsidR="00ED3B0C" w:rsidRDefault="00ED3B0C" w:rsidP="000466DA">
            <w:pPr>
              <w:widowControl w:val="0"/>
              <w:spacing w:line="252" w:lineRule="auto"/>
              <w:outlineLvl w:val="0"/>
              <w:rPr>
                <w:rFonts w:cs="Arial"/>
                <w:sz w:val="18"/>
                <w:szCs w:val="18"/>
              </w:rPr>
            </w:pPr>
          </w:p>
          <w:p w14:paraId="4ADA40E8" w14:textId="77777777" w:rsidR="000466DA" w:rsidRPr="000466DA" w:rsidRDefault="00ED3B0C" w:rsidP="000466DA">
            <w:pPr>
              <w:widowControl w:val="0"/>
              <w:spacing w:line="252" w:lineRule="auto"/>
              <w:outlineLvl w:val="0"/>
              <w:rPr>
                <w:rFonts w:cs="Arial"/>
                <w:sz w:val="18"/>
                <w:szCs w:val="18"/>
              </w:rPr>
            </w:pPr>
            <w:r>
              <w:rPr>
                <w:rFonts w:cs="Arial"/>
                <w:sz w:val="18"/>
                <w:szCs w:val="18"/>
              </w:rPr>
              <w:t>Complete</w:t>
            </w:r>
            <w:r w:rsidR="000466DA" w:rsidRPr="000466DA">
              <w:rPr>
                <w:rFonts w:cs="Arial"/>
                <w:sz w:val="18"/>
                <w:szCs w:val="18"/>
              </w:rPr>
              <w:t>.</w:t>
            </w:r>
          </w:p>
        </w:tc>
      </w:tr>
      <w:tr w:rsidR="000466DA" w:rsidRPr="000466DA" w14:paraId="797C2709" w14:textId="77777777" w:rsidTr="006B3217">
        <w:tc>
          <w:tcPr>
            <w:tcW w:w="1548" w:type="dxa"/>
          </w:tcPr>
          <w:p w14:paraId="34B5CE31" w14:textId="77777777" w:rsidR="000466DA" w:rsidRPr="000466DA" w:rsidRDefault="000466DA" w:rsidP="000466DA">
            <w:pPr>
              <w:spacing w:line="256" w:lineRule="auto"/>
              <w:contextualSpacing/>
              <w:rPr>
                <w:rFonts w:eastAsia="Arial Unicode MS" w:cs="Arial"/>
                <w:sz w:val="18"/>
                <w:szCs w:val="18"/>
                <w:lang w:eastAsia="en-US"/>
              </w:rPr>
            </w:pPr>
            <w:r w:rsidRPr="000466DA">
              <w:rPr>
                <w:rFonts w:eastAsia="Arial Unicode MS" w:cs="Arial"/>
                <w:sz w:val="18"/>
                <w:szCs w:val="18"/>
                <w:lang w:eastAsia="en-US"/>
              </w:rPr>
              <w:t>262/18</w:t>
            </w:r>
          </w:p>
        </w:tc>
        <w:tc>
          <w:tcPr>
            <w:tcW w:w="3550" w:type="dxa"/>
          </w:tcPr>
          <w:p w14:paraId="3DB3FDC0" w14:textId="77777777" w:rsidR="000466DA" w:rsidRPr="000466DA" w:rsidRDefault="000466DA" w:rsidP="000466DA">
            <w:pPr>
              <w:rPr>
                <w:rFonts w:cs="Arial"/>
                <w:sz w:val="18"/>
                <w:szCs w:val="18"/>
              </w:rPr>
            </w:pPr>
            <w:r w:rsidRPr="000466DA">
              <w:rPr>
                <w:rFonts w:cs="Arial"/>
                <w:sz w:val="18"/>
                <w:szCs w:val="18"/>
              </w:rPr>
              <w:t>Village rents have not been collected.</w:t>
            </w:r>
          </w:p>
        </w:tc>
        <w:tc>
          <w:tcPr>
            <w:tcW w:w="851" w:type="dxa"/>
          </w:tcPr>
          <w:p w14:paraId="3D1A8152"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AM</w:t>
            </w:r>
          </w:p>
        </w:tc>
        <w:tc>
          <w:tcPr>
            <w:tcW w:w="3827" w:type="dxa"/>
          </w:tcPr>
          <w:p w14:paraId="3CE00713" w14:textId="77777777" w:rsidR="000466DA" w:rsidRPr="000466DA" w:rsidRDefault="000466DA" w:rsidP="000466DA">
            <w:pPr>
              <w:widowControl w:val="0"/>
              <w:spacing w:line="252" w:lineRule="auto"/>
              <w:outlineLvl w:val="0"/>
              <w:rPr>
                <w:rFonts w:cs="Arial"/>
                <w:sz w:val="18"/>
                <w:szCs w:val="18"/>
              </w:rPr>
            </w:pPr>
            <w:r w:rsidRPr="000466DA">
              <w:rPr>
                <w:rFonts w:cs="Arial"/>
                <w:sz w:val="18"/>
                <w:szCs w:val="18"/>
              </w:rPr>
              <w:t>AM to investigate for discussion at next PC meeting.</w:t>
            </w:r>
          </w:p>
        </w:tc>
      </w:tr>
      <w:tr w:rsidR="000466DA" w:rsidRPr="000466DA" w14:paraId="1A1FC575" w14:textId="77777777" w:rsidTr="006B3217">
        <w:tc>
          <w:tcPr>
            <w:tcW w:w="1548" w:type="dxa"/>
          </w:tcPr>
          <w:p w14:paraId="2AF27AE2" w14:textId="77777777" w:rsidR="000466DA" w:rsidRPr="000466DA" w:rsidRDefault="000466DA" w:rsidP="000466DA">
            <w:pPr>
              <w:spacing w:line="256" w:lineRule="auto"/>
              <w:contextualSpacing/>
              <w:rPr>
                <w:rFonts w:eastAsia="Arial Unicode MS" w:cs="Arial"/>
                <w:sz w:val="18"/>
                <w:szCs w:val="18"/>
                <w:lang w:eastAsia="en-US"/>
              </w:rPr>
            </w:pPr>
            <w:r w:rsidRPr="000466DA">
              <w:rPr>
                <w:rFonts w:eastAsia="Arial Unicode MS" w:cs="Arial"/>
                <w:sz w:val="18"/>
                <w:szCs w:val="18"/>
                <w:lang w:eastAsia="en-US"/>
              </w:rPr>
              <w:t>263/18</w:t>
            </w:r>
          </w:p>
        </w:tc>
        <w:tc>
          <w:tcPr>
            <w:tcW w:w="3550" w:type="dxa"/>
          </w:tcPr>
          <w:p w14:paraId="3360F842" w14:textId="77777777" w:rsidR="000466DA" w:rsidRPr="000466DA" w:rsidRDefault="000466DA" w:rsidP="000466DA">
            <w:pPr>
              <w:rPr>
                <w:rFonts w:cs="Arial"/>
                <w:sz w:val="18"/>
                <w:szCs w:val="18"/>
              </w:rPr>
            </w:pPr>
            <w:r w:rsidRPr="000466DA">
              <w:rPr>
                <w:rFonts w:cs="Arial"/>
                <w:sz w:val="18"/>
                <w:szCs w:val="18"/>
              </w:rPr>
              <w:t>DTC to remove tree swings.</w:t>
            </w:r>
          </w:p>
        </w:tc>
        <w:tc>
          <w:tcPr>
            <w:tcW w:w="851" w:type="dxa"/>
          </w:tcPr>
          <w:p w14:paraId="2A20D2BF"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CD</w:t>
            </w:r>
          </w:p>
        </w:tc>
        <w:tc>
          <w:tcPr>
            <w:tcW w:w="3827" w:type="dxa"/>
          </w:tcPr>
          <w:p w14:paraId="4841A9E6" w14:textId="77777777" w:rsidR="000466DA" w:rsidRPr="000466DA" w:rsidRDefault="000466DA" w:rsidP="000466DA">
            <w:pPr>
              <w:widowControl w:val="0"/>
              <w:spacing w:line="252" w:lineRule="auto"/>
              <w:outlineLvl w:val="0"/>
              <w:rPr>
                <w:rFonts w:cs="Arial"/>
                <w:sz w:val="18"/>
                <w:szCs w:val="18"/>
              </w:rPr>
            </w:pPr>
            <w:r w:rsidRPr="000466DA">
              <w:rPr>
                <w:rFonts w:cs="Arial"/>
                <w:sz w:val="18"/>
                <w:szCs w:val="18"/>
              </w:rPr>
              <w:t>CD to request removal when next working in the village.</w:t>
            </w:r>
          </w:p>
        </w:tc>
      </w:tr>
      <w:tr w:rsidR="000466DA" w:rsidRPr="000466DA" w14:paraId="4C9A84B4" w14:textId="77777777" w:rsidTr="006B3217">
        <w:tc>
          <w:tcPr>
            <w:tcW w:w="1548" w:type="dxa"/>
          </w:tcPr>
          <w:p w14:paraId="4FE6D85E" w14:textId="77777777" w:rsidR="000466DA" w:rsidRPr="000466DA" w:rsidRDefault="000466DA" w:rsidP="000466DA">
            <w:pPr>
              <w:spacing w:line="256" w:lineRule="auto"/>
              <w:contextualSpacing/>
              <w:rPr>
                <w:rFonts w:eastAsia="Arial Unicode MS" w:cs="Arial"/>
                <w:sz w:val="18"/>
                <w:szCs w:val="18"/>
                <w:lang w:eastAsia="en-US"/>
              </w:rPr>
            </w:pPr>
            <w:r w:rsidRPr="000466DA">
              <w:rPr>
                <w:rFonts w:eastAsia="Arial Unicode MS" w:cs="Arial"/>
                <w:sz w:val="18"/>
                <w:szCs w:val="18"/>
                <w:lang w:eastAsia="en-US"/>
              </w:rPr>
              <w:lastRenderedPageBreak/>
              <w:t>267/18</w:t>
            </w:r>
          </w:p>
        </w:tc>
        <w:tc>
          <w:tcPr>
            <w:tcW w:w="3550" w:type="dxa"/>
          </w:tcPr>
          <w:p w14:paraId="66077732" w14:textId="77777777" w:rsidR="000466DA" w:rsidRPr="000466DA" w:rsidRDefault="000466DA" w:rsidP="000466DA">
            <w:pPr>
              <w:rPr>
                <w:rFonts w:cs="Arial"/>
                <w:sz w:val="18"/>
                <w:szCs w:val="18"/>
              </w:rPr>
            </w:pPr>
            <w:r w:rsidRPr="000466DA">
              <w:rPr>
                <w:rFonts w:cs="Arial"/>
                <w:sz w:val="18"/>
                <w:szCs w:val="18"/>
              </w:rPr>
              <w:t>Van camping overnight in TSSC carpark</w:t>
            </w:r>
          </w:p>
        </w:tc>
        <w:tc>
          <w:tcPr>
            <w:tcW w:w="851" w:type="dxa"/>
          </w:tcPr>
          <w:p w14:paraId="4774AC54" w14:textId="77777777" w:rsidR="000466DA" w:rsidRPr="000466DA" w:rsidRDefault="000466DA" w:rsidP="000466DA">
            <w:pPr>
              <w:widowControl w:val="0"/>
              <w:spacing w:line="252" w:lineRule="auto"/>
              <w:outlineLvl w:val="0"/>
              <w:rPr>
                <w:rFonts w:eastAsia="Arial Unicode MS" w:cs="Arial"/>
                <w:sz w:val="18"/>
                <w:szCs w:val="18"/>
                <w:lang w:eastAsia="en-US"/>
              </w:rPr>
            </w:pPr>
            <w:r w:rsidRPr="000466DA">
              <w:rPr>
                <w:rFonts w:eastAsia="Arial Unicode MS" w:cs="Arial"/>
                <w:sz w:val="18"/>
                <w:szCs w:val="18"/>
                <w:lang w:eastAsia="en-US"/>
              </w:rPr>
              <w:t>CD</w:t>
            </w:r>
          </w:p>
        </w:tc>
        <w:tc>
          <w:tcPr>
            <w:tcW w:w="3827" w:type="dxa"/>
          </w:tcPr>
          <w:p w14:paraId="6203F352" w14:textId="77777777" w:rsidR="000466DA" w:rsidRPr="000466DA" w:rsidRDefault="000466DA" w:rsidP="000466DA">
            <w:pPr>
              <w:widowControl w:val="0"/>
              <w:spacing w:line="252" w:lineRule="auto"/>
              <w:outlineLvl w:val="0"/>
              <w:rPr>
                <w:rFonts w:cs="Arial"/>
                <w:sz w:val="18"/>
                <w:szCs w:val="18"/>
              </w:rPr>
            </w:pPr>
            <w:r w:rsidRPr="000466DA">
              <w:rPr>
                <w:rFonts w:cs="Arial"/>
                <w:sz w:val="18"/>
                <w:szCs w:val="18"/>
              </w:rPr>
              <w:t>PCSO contacted. Will check it out.</w:t>
            </w:r>
            <w:r w:rsidR="00ED3B0C">
              <w:rPr>
                <w:rFonts w:cs="Arial"/>
                <w:sz w:val="18"/>
                <w:szCs w:val="18"/>
              </w:rPr>
              <w:t xml:space="preserve"> CD to chase up.</w:t>
            </w:r>
          </w:p>
        </w:tc>
      </w:tr>
    </w:tbl>
    <w:p w14:paraId="5EE1C727" w14:textId="77777777" w:rsidR="000466DA" w:rsidRPr="00CC3EE4" w:rsidRDefault="000466DA" w:rsidP="00E279AD">
      <w:pPr>
        <w:spacing w:after="160" w:line="360" w:lineRule="auto"/>
        <w:contextualSpacing/>
        <w:rPr>
          <w:rFonts w:cs="Arial"/>
          <w:b/>
          <w:sz w:val="18"/>
          <w:szCs w:val="18"/>
          <w:u w:val="single"/>
        </w:rPr>
      </w:pPr>
    </w:p>
    <w:p w14:paraId="16A2143D" w14:textId="1CAFB19E" w:rsidR="00E279AD" w:rsidRPr="00CC2480" w:rsidRDefault="00CC2480">
      <w:pPr>
        <w:rPr>
          <w:b/>
          <w:sz w:val="18"/>
          <w:szCs w:val="18"/>
          <w:u w:val="single"/>
        </w:rPr>
      </w:pPr>
      <w:r w:rsidRPr="00C16C16">
        <w:rPr>
          <w:sz w:val="18"/>
          <w:szCs w:val="18"/>
        </w:rPr>
        <w:t>276.</w:t>
      </w:r>
      <w:r>
        <w:t xml:space="preserve"> </w:t>
      </w:r>
      <w:r w:rsidRPr="00CC2480">
        <w:rPr>
          <w:b/>
          <w:sz w:val="18"/>
          <w:szCs w:val="18"/>
          <w:u w:val="single"/>
        </w:rPr>
        <w:t>District Councillors Report</w:t>
      </w:r>
    </w:p>
    <w:p w14:paraId="2BC4FC3A" w14:textId="77777777" w:rsidR="00404222" w:rsidRPr="00C16C16" w:rsidRDefault="00820085">
      <w:pPr>
        <w:rPr>
          <w:sz w:val="18"/>
          <w:szCs w:val="18"/>
        </w:rPr>
      </w:pPr>
      <w:r w:rsidRPr="00C16C16">
        <w:rPr>
          <w:sz w:val="18"/>
          <w:szCs w:val="18"/>
        </w:rPr>
        <w:t>The SODC budget</w:t>
      </w:r>
      <w:r w:rsidR="00404222" w:rsidRPr="00C16C16">
        <w:rPr>
          <w:sz w:val="18"/>
          <w:szCs w:val="18"/>
        </w:rPr>
        <w:t xml:space="preserve"> has been set with a 4.5% increase in council tax. </w:t>
      </w:r>
    </w:p>
    <w:p w14:paraId="1B3DC208" w14:textId="383694A5" w:rsidR="00CC2480" w:rsidRPr="00C16C16" w:rsidRDefault="00404222">
      <w:pPr>
        <w:rPr>
          <w:sz w:val="18"/>
          <w:szCs w:val="18"/>
        </w:rPr>
      </w:pPr>
      <w:r w:rsidRPr="00C16C16">
        <w:rPr>
          <w:sz w:val="18"/>
          <w:szCs w:val="18"/>
        </w:rPr>
        <w:t xml:space="preserve">The Community lottery is now up &amp; running to raise money for local causes. AVDC already has a similar lottery running &amp; have raised £85,000. 60p per £1 goes to charity, 17p goes to the company that runs the lottery on SODCs behalf, 3p </w:t>
      </w:r>
      <w:r w:rsidR="0037411B" w:rsidRPr="00C16C16">
        <w:rPr>
          <w:sz w:val="18"/>
          <w:szCs w:val="18"/>
        </w:rPr>
        <w:t>is for tax and 20p goes towards the prize money.</w:t>
      </w:r>
    </w:p>
    <w:p w14:paraId="1960B509" w14:textId="2E0DC91A" w:rsidR="0037411B" w:rsidRPr="00C16C16" w:rsidRDefault="0037411B">
      <w:pPr>
        <w:rPr>
          <w:sz w:val="18"/>
          <w:szCs w:val="18"/>
        </w:rPr>
      </w:pPr>
    </w:p>
    <w:p w14:paraId="3F596E1F" w14:textId="7F25FA9A" w:rsidR="00663D6D" w:rsidRPr="00C16C16" w:rsidRDefault="0037411B">
      <w:pPr>
        <w:rPr>
          <w:sz w:val="18"/>
          <w:szCs w:val="18"/>
        </w:rPr>
      </w:pPr>
      <w:r w:rsidRPr="00C16C16">
        <w:rPr>
          <w:sz w:val="18"/>
          <w:szCs w:val="18"/>
        </w:rPr>
        <w:t xml:space="preserve">OCC have stated that SODCs Local Plan is unsound. They believe the infrastructure required for building on </w:t>
      </w:r>
      <w:proofErr w:type="spellStart"/>
      <w:r w:rsidRPr="00C16C16">
        <w:rPr>
          <w:sz w:val="18"/>
          <w:szCs w:val="18"/>
        </w:rPr>
        <w:t>Chalgrove</w:t>
      </w:r>
      <w:proofErr w:type="spellEnd"/>
      <w:r w:rsidRPr="00C16C16">
        <w:rPr>
          <w:sz w:val="18"/>
          <w:szCs w:val="18"/>
        </w:rPr>
        <w:t xml:space="preserve"> airfield is inadequately funded and they are not prepared to make up the </w:t>
      </w:r>
      <w:r w:rsidR="00663D6D" w:rsidRPr="00C16C16">
        <w:rPr>
          <w:sz w:val="18"/>
          <w:szCs w:val="18"/>
        </w:rPr>
        <w:t>deficit</w:t>
      </w:r>
      <w:r w:rsidRPr="00C16C16">
        <w:rPr>
          <w:sz w:val="18"/>
          <w:szCs w:val="18"/>
        </w:rPr>
        <w:t xml:space="preserve">. It does not provide enough housing to cover the unmet need for Oxford. </w:t>
      </w:r>
    </w:p>
    <w:p w14:paraId="61E8B213" w14:textId="2DEBDD21" w:rsidR="0037411B" w:rsidRPr="00C16C16" w:rsidRDefault="0037411B">
      <w:pPr>
        <w:rPr>
          <w:sz w:val="18"/>
          <w:szCs w:val="18"/>
        </w:rPr>
      </w:pPr>
      <w:r w:rsidRPr="00C16C16">
        <w:rPr>
          <w:sz w:val="18"/>
          <w:szCs w:val="18"/>
        </w:rPr>
        <w:t xml:space="preserve">There is grave concern that the Local Plan is not fit to be submitted, other building schemes that could </w:t>
      </w:r>
      <w:r w:rsidR="00663D6D" w:rsidRPr="00C16C16">
        <w:rPr>
          <w:sz w:val="18"/>
          <w:szCs w:val="18"/>
        </w:rPr>
        <w:t xml:space="preserve">again </w:t>
      </w:r>
      <w:r w:rsidRPr="00C16C16">
        <w:rPr>
          <w:sz w:val="18"/>
          <w:szCs w:val="18"/>
        </w:rPr>
        <w:t>be include</w:t>
      </w:r>
      <w:r w:rsidR="00663D6D" w:rsidRPr="00C16C16">
        <w:rPr>
          <w:sz w:val="18"/>
          <w:szCs w:val="18"/>
        </w:rPr>
        <w:t>d</w:t>
      </w:r>
      <w:r w:rsidRPr="00C16C16">
        <w:rPr>
          <w:sz w:val="18"/>
          <w:szCs w:val="18"/>
        </w:rPr>
        <w:t xml:space="preserve"> </w:t>
      </w:r>
      <w:r w:rsidR="00663D6D" w:rsidRPr="00C16C16">
        <w:rPr>
          <w:sz w:val="18"/>
          <w:szCs w:val="18"/>
        </w:rPr>
        <w:t xml:space="preserve">are </w:t>
      </w:r>
      <w:r w:rsidRPr="00C16C16">
        <w:rPr>
          <w:sz w:val="18"/>
          <w:szCs w:val="18"/>
        </w:rPr>
        <w:t>G</w:t>
      </w:r>
      <w:r w:rsidR="00663D6D" w:rsidRPr="00C16C16">
        <w:rPr>
          <w:sz w:val="18"/>
          <w:szCs w:val="18"/>
        </w:rPr>
        <w:t>r</w:t>
      </w:r>
      <w:r w:rsidRPr="00C16C16">
        <w:rPr>
          <w:sz w:val="18"/>
          <w:szCs w:val="18"/>
        </w:rPr>
        <w:t>enoble Road and Harrington</w:t>
      </w:r>
      <w:r w:rsidR="00663D6D" w:rsidRPr="00C16C16">
        <w:rPr>
          <w:sz w:val="18"/>
          <w:szCs w:val="18"/>
        </w:rPr>
        <w:t>. OCC also believe Harrington is unsound. Oxfordshire County Council &amp; Oxford City Council prefer the Grenoble Road development.</w:t>
      </w:r>
    </w:p>
    <w:p w14:paraId="4C8F16C7" w14:textId="62D32715" w:rsidR="00663D6D" w:rsidRPr="00C16C16" w:rsidRDefault="00663D6D">
      <w:pPr>
        <w:rPr>
          <w:sz w:val="18"/>
          <w:szCs w:val="18"/>
        </w:rPr>
      </w:pPr>
      <w:r w:rsidRPr="00C16C16">
        <w:rPr>
          <w:sz w:val="18"/>
          <w:szCs w:val="18"/>
        </w:rPr>
        <w:t xml:space="preserve">SODC are no closer to clearing the </w:t>
      </w:r>
      <w:proofErr w:type="gramStart"/>
      <w:r w:rsidR="00C16C16" w:rsidRPr="00C16C16">
        <w:rPr>
          <w:sz w:val="18"/>
          <w:szCs w:val="18"/>
        </w:rPr>
        <w:t>five</w:t>
      </w:r>
      <w:r w:rsidR="003F00D2">
        <w:rPr>
          <w:sz w:val="18"/>
          <w:szCs w:val="18"/>
        </w:rPr>
        <w:t xml:space="preserve"> </w:t>
      </w:r>
      <w:r w:rsidRPr="00C16C16">
        <w:rPr>
          <w:sz w:val="18"/>
          <w:szCs w:val="18"/>
        </w:rPr>
        <w:t>year</w:t>
      </w:r>
      <w:proofErr w:type="gramEnd"/>
      <w:r w:rsidRPr="00C16C16">
        <w:rPr>
          <w:sz w:val="18"/>
          <w:szCs w:val="18"/>
        </w:rPr>
        <w:t xml:space="preserve"> land supply, potentially the Local Plan will be submitted much later than originally intended.</w:t>
      </w:r>
    </w:p>
    <w:p w14:paraId="2B5FBA98" w14:textId="12862114" w:rsidR="00663D6D" w:rsidRPr="00C16C16" w:rsidRDefault="00663D6D">
      <w:pPr>
        <w:rPr>
          <w:sz w:val="18"/>
          <w:szCs w:val="18"/>
        </w:rPr>
      </w:pPr>
    </w:p>
    <w:p w14:paraId="3EAFB729" w14:textId="79773289" w:rsidR="00663D6D" w:rsidRPr="00C16C16" w:rsidRDefault="00663D6D">
      <w:pPr>
        <w:rPr>
          <w:sz w:val="18"/>
          <w:szCs w:val="18"/>
        </w:rPr>
      </w:pPr>
      <w:r w:rsidRPr="00C16C16">
        <w:rPr>
          <w:sz w:val="18"/>
          <w:szCs w:val="18"/>
        </w:rPr>
        <w:t>The county has received £215m for infrastructure. The O2C Expressway corridor will be clarified in July. It appears the southern route is currently being pushed forward</w:t>
      </w:r>
      <w:r w:rsidR="003F00D2">
        <w:rPr>
          <w:sz w:val="18"/>
          <w:szCs w:val="18"/>
        </w:rPr>
        <w:t>,</w:t>
      </w:r>
      <w:r w:rsidRPr="00C16C16">
        <w:rPr>
          <w:sz w:val="18"/>
          <w:szCs w:val="18"/>
        </w:rPr>
        <w:t xml:space="preserve"> thi</w:t>
      </w:r>
      <w:r w:rsidR="003F00D2">
        <w:rPr>
          <w:sz w:val="18"/>
          <w:szCs w:val="18"/>
        </w:rPr>
        <w:t>s</w:t>
      </w:r>
      <w:r w:rsidRPr="00C16C16">
        <w:rPr>
          <w:sz w:val="18"/>
          <w:szCs w:val="18"/>
        </w:rPr>
        <w:t xml:space="preserve"> increase</w:t>
      </w:r>
      <w:r w:rsidR="003F00D2">
        <w:rPr>
          <w:sz w:val="18"/>
          <w:szCs w:val="18"/>
        </w:rPr>
        <w:t>s</w:t>
      </w:r>
      <w:r w:rsidRPr="00C16C16">
        <w:rPr>
          <w:sz w:val="18"/>
          <w:szCs w:val="18"/>
        </w:rPr>
        <w:t xml:space="preserve"> the fear that Harrington may be developed.</w:t>
      </w:r>
    </w:p>
    <w:p w14:paraId="6653954C" w14:textId="2F936801" w:rsidR="00663D6D" w:rsidRPr="00C16C16" w:rsidRDefault="00663D6D">
      <w:pPr>
        <w:rPr>
          <w:sz w:val="18"/>
          <w:szCs w:val="18"/>
        </w:rPr>
      </w:pPr>
    </w:p>
    <w:p w14:paraId="4509B2FF" w14:textId="2DF7E470" w:rsidR="00663D6D" w:rsidRPr="00C16C16" w:rsidRDefault="00663D6D">
      <w:pPr>
        <w:rPr>
          <w:sz w:val="18"/>
          <w:szCs w:val="18"/>
        </w:rPr>
      </w:pPr>
      <w:r w:rsidRPr="00C16C16">
        <w:rPr>
          <w:sz w:val="18"/>
          <w:szCs w:val="18"/>
        </w:rPr>
        <w:t xml:space="preserve">As long as the four district councils and the city council work together and all Local Plans are submitted before April 2019 then the county need only commit to a </w:t>
      </w:r>
      <w:proofErr w:type="gramStart"/>
      <w:r w:rsidR="00C16C16" w:rsidRPr="00C16C16">
        <w:rPr>
          <w:sz w:val="18"/>
          <w:szCs w:val="18"/>
        </w:rPr>
        <w:t>three</w:t>
      </w:r>
      <w:r w:rsidRPr="00C16C16">
        <w:rPr>
          <w:sz w:val="18"/>
          <w:szCs w:val="18"/>
        </w:rPr>
        <w:t xml:space="preserve"> year</w:t>
      </w:r>
      <w:proofErr w:type="gramEnd"/>
      <w:r w:rsidRPr="00C16C16">
        <w:rPr>
          <w:sz w:val="18"/>
          <w:szCs w:val="18"/>
        </w:rPr>
        <w:t xml:space="preserve"> land supply rather than </w:t>
      </w:r>
      <w:r w:rsidR="00C16C16" w:rsidRPr="00C16C16">
        <w:rPr>
          <w:sz w:val="18"/>
          <w:szCs w:val="18"/>
        </w:rPr>
        <w:t>five</w:t>
      </w:r>
      <w:r w:rsidRPr="00C16C16">
        <w:rPr>
          <w:sz w:val="18"/>
          <w:szCs w:val="18"/>
        </w:rPr>
        <w:t>.</w:t>
      </w:r>
    </w:p>
    <w:p w14:paraId="5C5F8DC8" w14:textId="77777777" w:rsidR="00404222" w:rsidRPr="00C16C16" w:rsidRDefault="00404222">
      <w:pPr>
        <w:rPr>
          <w:sz w:val="18"/>
          <w:szCs w:val="18"/>
        </w:rPr>
      </w:pPr>
    </w:p>
    <w:p w14:paraId="3CBDB656" w14:textId="359E9FC9" w:rsidR="00CC2480" w:rsidRDefault="00C16C16">
      <w:pPr>
        <w:rPr>
          <w:sz w:val="18"/>
          <w:szCs w:val="18"/>
        </w:rPr>
      </w:pPr>
      <w:r w:rsidRPr="00C16C16">
        <w:rPr>
          <w:sz w:val="18"/>
          <w:szCs w:val="18"/>
        </w:rPr>
        <w:t xml:space="preserve">277. </w:t>
      </w:r>
      <w:r w:rsidRPr="00C16C16">
        <w:rPr>
          <w:sz w:val="18"/>
          <w:szCs w:val="18"/>
          <w:u w:val="single"/>
        </w:rPr>
        <w:t>County Councillors Report</w:t>
      </w:r>
      <w:r w:rsidRPr="00C16C16">
        <w:rPr>
          <w:sz w:val="18"/>
          <w:szCs w:val="18"/>
        </w:rPr>
        <w:t>. - No report received.</w:t>
      </w:r>
    </w:p>
    <w:p w14:paraId="2164ACA6" w14:textId="2E4032D9" w:rsidR="00C16C16" w:rsidRDefault="00C16C16">
      <w:pPr>
        <w:rPr>
          <w:sz w:val="18"/>
          <w:szCs w:val="18"/>
        </w:rPr>
      </w:pPr>
    </w:p>
    <w:p w14:paraId="6FEB80CD" w14:textId="68F43954" w:rsidR="00C16C16" w:rsidRDefault="00C16C16">
      <w:pPr>
        <w:rPr>
          <w:sz w:val="18"/>
          <w:szCs w:val="18"/>
          <w:u w:val="single"/>
        </w:rPr>
      </w:pPr>
      <w:r>
        <w:rPr>
          <w:sz w:val="18"/>
          <w:szCs w:val="18"/>
        </w:rPr>
        <w:t xml:space="preserve">278. </w:t>
      </w:r>
      <w:r w:rsidRPr="00C16C16">
        <w:rPr>
          <w:sz w:val="18"/>
          <w:szCs w:val="18"/>
          <w:u w:val="single"/>
        </w:rPr>
        <w:t>Parish Councillors Report</w:t>
      </w:r>
    </w:p>
    <w:p w14:paraId="7C4844BF" w14:textId="7603984A" w:rsidR="00C16C16" w:rsidRDefault="00911C18">
      <w:pPr>
        <w:rPr>
          <w:sz w:val="18"/>
          <w:szCs w:val="18"/>
        </w:rPr>
      </w:pPr>
      <w:proofErr w:type="gramStart"/>
      <w:r w:rsidRPr="00911C18">
        <w:rPr>
          <w:sz w:val="18"/>
          <w:szCs w:val="18"/>
        </w:rPr>
        <w:t>KH,MS</w:t>
      </w:r>
      <w:proofErr w:type="gramEnd"/>
      <w:r w:rsidRPr="00911C18">
        <w:rPr>
          <w:sz w:val="18"/>
          <w:szCs w:val="18"/>
        </w:rPr>
        <w:t xml:space="preserve"> &amp; AM</w:t>
      </w:r>
      <w:r>
        <w:rPr>
          <w:sz w:val="18"/>
          <w:szCs w:val="18"/>
        </w:rPr>
        <w:t xml:space="preserve"> attended the M40CEG AGM.</w:t>
      </w:r>
    </w:p>
    <w:p w14:paraId="02F641D4" w14:textId="46AA5DF8" w:rsidR="00911C18" w:rsidRDefault="00911C18">
      <w:pPr>
        <w:rPr>
          <w:sz w:val="18"/>
          <w:szCs w:val="18"/>
        </w:rPr>
      </w:pPr>
      <w:r>
        <w:rPr>
          <w:sz w:val="18"/>
          <w:szCs w:val="18"/>
        </w:rPr>
        <w:t xml:space="preserve">The sound barriers are being erected along the designated areas of the motorway. In </w:t>
      </w:r>
      <w:proofErr w:type="spellStart"/>
      <w:r>
        <w:rPr>
          <w:sz w:val="18"/>
          <w:szCs w:val="18"/>
        </w:rPr>
        <w:t>Stokenchurch</w:t>
      </w:r>
      <w:proofErr w:type="spellEnd"/>
      <w:r>
        <w:rPr>
          <w:sz w:val="18"/>
          <w:szCs w:val="18"/>
        </w:rPr>
        <w:t xml:space="preserve"> a few residents are not happy. The 4m barrier at the end of gardens causes loss of light and are too obtrusive. Tree planting will be done to soften the appearance. Noise mapping will be carried out once the barriers are in place.</w:t>
      </w:r>
    </w:p>
    <w:p w14:paraId="10E3C1C6" w14:textId="0C8D71C5" w:rsidR="00911C18" w:rsidRDefault="00911C18">
      <w:pPr>
        <w:rPr>
          <w:sz w:val="18"/>
          <w:szCs w:val="18"/>
        </w:rPr>
      </w:pPr>
    </w:p>
    <w:p w14:paraId="295245D2" w14:textId="089E4A8B" w:rsidR="00911C18" w:rsidRPr="00911C18" w:rsidRDefault="00911C18">
      <w:pPr>
        <w:rPr>
          <w:b/>
          <w:sz w:val="18"/>
          <w:szCs w:val="18"/>
        </w:rPr>
      </w:pPr>
      <w:r w:rsidRPr="00911C18">
        <w:rPr>
          <w:b/>
          <w:sz w:val="18"/>
          <w:szCs w:val="18"/>
        </w:rPr>
        <w:t>FINANCE</w:t>
      </w:r>
    </w:p>
    <w:p w14:paraId="325C6C3F" w14:textId="3B9E67F3" w:rsidR="00911C18" w:rsidRDefault="00911C18">
      <w:pPr>
        <w:rPr>
          <w:sz w:val="18"/>
          <w:szCs w:val="18"/>
        </w:rPr>
      </w:pPr>
    </w:p>
    <w:p w14:paraId="5322EB8F" w14:textId="77777777" w:rsidR="00911C18" w:rsidRPr="007E4BE5" w:rsidRDefault="00911C18" w:rsidP="00911C18">
      <w:pPr>
        <w:rPr>
          <w:rFonts w:cs="Arial"/>
          <w:b/>
          <w:sz w:val="18"/>
          <w:szCs w:val="18"/>
          <w:u w:val="single"/>
        </w:rPr>
      </w:pPr>
      <w:r>
        <w:rPr>
          <w:sz w:val="18"/>
          <w:szCs w:val="18"/>
        </w:rPr>
        <w:t xml:space="preserve">279 </w:t>
      </w:r>
      <w:r w:rsidRPr="007E4BE5">
        <w:rPr>
          <w:rFonts w:cs="Arial"/>
          <w:b/>
          <w:sz w:val="18"/>
          <w:szCs w:val="18"/>
          <w:u w:val="single"/>
        </w:rPr>
        <w:t>To Receive &amp; Approve the Monthly Finance Report</w:t>
      </w:r>
    </w:p>
    <w:p w14:paraId="4706AA9F" w14:textId="7E919B5A" w:rsidR="00911C18" w:rsidRPr="00911C18" w:rsidRDefault="00911C18">
      <w:pPr>
        <w:rPr>
          <w:rFonts w:cs="Arial"/>
          <w:sz w:val="18"/>
          <w:szCs w:val="18"/>
        </w:rPr>
      </w:pPr>
      <w:r w:rsidRPr="007E4BE5">
        <w:rPr>
          <w:rFonts w:cs="Arial"/>
          <w:sz w:val="18"/>
          <w:szCs w:val="18"/>
        </w:rPr>
        <w:t>Approved</w:t>
      </w:r>
    </w:p>
    <w:p w14:paraId="4409C9D2" w14:textId="46905BDA" w:rsidR="00911C18" w:rsidRDefault="00911C18">
      <w:pPr>
        <w:rPr>
          <w:sz w:val="18"/>
          <w:szCs w:val="18"/>
        </w:rPr>
      </w:pPr>
    </w:p>
    <w:p w14:paraId="73E289CC" w14:textId="77777777" w:rsidR="00E61EC0" w:rsidRPr="007E4BE5" w:rsidRDefault="00911C18" w:rsidP="00E61EC0">
      <w:pPr>
        <w:rPr>
          <w:rFonts w:cs="Arial"/>
          <w:b/>
          <w:sz w:val="18"/>
          <w:szCs w:val="18"/>
          <w:u w:val="single"/>
        </w:rPr>
      </w:pPr>
      <w:proofErr w:type="gramStart"/>
      <w:r>
        <w:rPr>
          <w:sz w:val="18"/>
          <w:szCs w:val="18"/>
        </w:rPr>
        <w:t xml:space="preserve">280 </w:t>
      </w:r>
      <w:r w:rsidR="00E61EC0" w:rsidRPr="007E4BE5">
        <w:rPr>
          <w:rFonts w:cs="Arial"/>
          <w:sz w:val="18"/>
          <w:szCs w:val="18"/>
        </w:rPr>
        <w:t>.</w:t>
      </w:r>
      <w:proofErr w:type="gramEnd"/>
      <w:r w:rsidR="00E61EC0" w:rsidRPr="007E4BE5">
        <w:rPr>
          <w:rFonts w:cs="Arial"/>
          <w:sz w:val="18"/>
          <w:szCs w:val="18"/>
        </w:rPr>
        <w:t xml:space="preserve"> </w:t>
      </w:r>
      <w:r w:rsidR="00E61EC0" w:rsidRPr="007E4BE5">
        <w:rPr>
          <w:rFonts w:cs="Arial"/>
          <w:b/>
          <w:sz w:val="18"/>
          <w:szCs w:val="18"/>
          <w:u w:val="single"/>
        </w:rPr>
        <w:t>To Approve expenditure.</w:t>
      </w:r>
    </w:p>
    <w:p w14:paraId="2B208D84" w14:textId="56B7505F" w:rsidR="00911C18" w:rsidRDefault="00E61EC0" w:rsidP="00E61EC0">
      <w:pPr>
        <w:rPr>
          <w:rFonts w:cs="Arial"/>
          <w:sz w:val="18"/>
          <w:szCs w:val="18"/>
        </w:rPr>
      </w:pPr>
      <w:r w:rsidRPr="007E4BE5">
        <w:rPr>
          <w:rFonts w:cs="Arial"/>
          <w:sz w:val="18"/>
          <w:szCs w:val="18"/>
        </w:rPr>
        <w:t>Resolved to approve payment and authorise signatories for the following</w:t>
      </w:r>
      <w:r>
        <w:rPr>
          <w:rFonts w:cs="Arial"/>
          <w:sz w:val="18"/>
          <w:szCs w:val="18"/>
        </w:rPr>
        <w:t>:</w:t>
      </w:r>
    </w:p>
    <w:p w14:paraId="51931E1C" w14:textId="13F6EA99" w:rsidR="00E61EC0" w:rsidRDefault="00E61EC0" w:rsidP="00E61EC0">
      <w:pPr>
        <w:rPr>
          <w:sz w:val="18"/>
          <w:szCs w:val="18"/>
        </w:rPr>
      </w:pPr>
    </w:p>
    <w:p w14:paraId="02929B92" w14:textId="27CBC5F5" w:rsidR="00E61EC0" w:rsidRDefault="00E61EC0" w:rsidP="00E61EC0">
      <w:pPr>
        <w:rPr>
          <w:sz w:val="18"/>
          <w:szCs w:val="18"/>
        </w:rPr>
      </w:pPr>
      <w:r>
        <w:rPr>
          <w:sz w:val="18"/>
          <w:szCs w:val="18"/>
        </w:rPr>
        <w:t xml:space="preserve">Clare </w:t>
      </w:r>
      <w:proofErr w:type="spellStart"/>
      <w:r>
        <w:rPr>
          <w:sz w:val="18"/>
          <w:szCs w:val="18"/>
        </w:rPr>
        <w:t>Devey</w:t>
      </w:r>
      <w:proofErr w:type="spellEnd"/>
      <w:r>
        <w:rPr>
          <w:sz w:val="18"/>
          <w:szCs w:val="18"/>
        </w:rPr>
        <w:t xml:space="preserve"> Wages &amp; Expenses £410.11</w:t>
      </w:r>
    </w:p>
    <w:p w14:paraId="4F761F98" w14:textId="6D0BB64C" w:rsidR="00E61EC0" w:rsidRDefault="00E61EC0" w:rsidP="00E61EC0">
      <w:pPr>
        <w:rPr>
          <w:sz w:val="18"/>
          <w:szCs w:val="18"/>
        </w:rPr>
      </w:pPr>
      <w:r>
        <w:rPr>
          <w:sz w:val="18"/>
          <w:szCs w:val="18"/>
        </w:rPr>
        <w:t>OALC Annual Subscription</w:t>
      </w:r>
      <w:r>
        <w:rPr>
          <w:sz w:val="18"/>
          <w:szCs w:val="18"/>
        </w:rPr>
        <w:tab/>
        <w:t xml:space="preserve">          £135.06</w:t>
      </w:r>
    </w:p>
    <w:p w14:paraId="755D6E54" w14:textId="0A3DE23A" w:rsidR="00E61EC0" w:rsidRDefault="00E61EC0" w:rsidP="00E61EC0">
      <w:pPr>
        <w:rPr>
          <w:sz w:val="18"/>
          <w:szCs w:val="18"/>
        </w:rPr>
      </w:pPr>
      <w:r>
        <w:rPr>
          <w:sz w:val="18"/>
          <w:szCs w:val="18"/>
        </w:rPr>
        <w:t xml:space="preserve">Clerks &amp; Councils Direct </w:t>
      </w:r>
    </w:p>
    <w:p w14:paraId="057BE27A" w14:textId="4012FE4D" w:rsidR="00E61EC0" w:rsidRDefault="00E61EC0" w:rsidP="00E61EC0">
      <w:pPr>
        <w:rPr>
          <w:sz w:val="18"/>
          <w:szCs w:val="18"/>
        </w:rPr>
      </w:pPr>
      <w:r>
        <w:rPr>
          <w:sz w:val="18"/>
          <w:szCs w:val="18"/>
        </w:rPr>
        <w:t>Annual Subscription</w:t>
      </w:r>
      <w:r>
        <w:rPr>
          <w:sz w:val="18"/>
          <w:szCs w:val="18"/>
        </w:rPr>
        <w:tab/>
        <w:t xml:space="preserve">             £12.00</w:t>
      </w:r>
    </w:p>
    <w:p w14:paraId="2F31BCCB" w14:textId="1856A4A1" w:rsidR="00E61EC0" w:rsidRDefault="00E61EC0" w:rsidP="00E61EC0">
      <w:pPr>
        <w:rPr>
          <w:sz w:val="18"/>
          <w:szCs w:val="18"/>
        </w:rPr>
      </w:pPr>
      <w:r>
        <w:rPr>
          <w:sz w:val="18"/>
          <w:szCs w:val="18"/>
        </w:rPr>
        <w:t>OPFA Annual Subscription</w:t>
      </w:r>
      <w:r>
        <w:rPr>
          <w:sz w:val="18"/>
          <w:szCs w:val="18"/>
        </w:rPr>
        <w:tab/>
        <w:t xml:space="preserve">             £42.00</w:t>
      </w:r>
    </w:p>
    <w:p w14:paraId="495C77B6" w14:textId="7B694DFE" w:rsidR="00911C18" w:rsidRDefault="00911C18">
      <w:pPr>
        <w:rPr>
          <w:sz w:val="18"/>
          <w:szCs w:val="18"/>
        </w:rPr>
      </w:pPr>
    </w:p>
    <w:p w14:paraId="1A682F36" w14:textId="186C3712" w:rsidR="00911C18" w:rsidRDefault="00E61EC0">
      <w:pPr>
        <w:rPr>
          <w:sz w:val="18"/>
          <w:szCs w:val="18"/>
        </w:rPr>
      </w:pPr>
      <w:r>
        <w:rPr>
          <w:sz w:val="18"/>
          <w:szCs w:val="18"/>
        </w:rPr>
        <w:t>281.</w:t>
      </w:r>
      <w:r w:rsidRPr="00E61EC0">
        <w:rPr>
          <w:b/>
          <w:sz w:val="18"/>
          <w:szCs w:val="18"/>
        </w:rPr>
        <w:t xml:space="preserve"> To Approve</w:t>
      </w:r>
      <w:r w:rsidRPr="00E61EC0">
        <w:rPr>
          <w:sz w:val="18"/>
          <w:szCs w:val="18"/>
        </w:rPr>
        <w:t xml:space="preserve"> appointment of Mr R. </w:t>
      </w:r>
      <w:proofErr w:type="spellStart"/>
      <w:r w:rsidRPr="00E61EC0">
        <w:rPr>
          <w:sz w:val="18"/>
          <w:szCs w:val="18"/>
        </w:rPr>
        <w:t>Symes</w:t>
      </w:r>
      <w:proofErr w:type="spellEnd"/>
      <w:r w:rsidRPr="00E61EC0">
        <w:rPr>
          <w:sz w:val="18"/>
          <w:szCs w:val="18"/>
        </w:rPr>
        <w:t xml:space="preserve"> to carry out the Internal Audit</w:t>
      </w:r>
      <w:r>
        <w:rPr>
          <w:sz w:val="18"/>
          <w:szCs w:val="18"/>
        </w:rPr>
        <w:t>.</w:t>
      </w:r>
    </w:p>
    <w:p w14:paraId="0A895A0D" w14:textId="3E12A5D8" w:rsidR="00E61EC0" w:rsidRDefault="00E61EC0">
      <w:pPr>
        <w:rPr>
          <w:sz w:val="18"/>
          <w:szCs w:val="18"/>
        </w:rPr>
      </w:pPr>
      <w:r>
        <w:rPr>
          <w:sz w:val="18"/>
          <w:szCs w:val="18"/>
        </w:rPr>
        <w:t>Approved unanimously by show of hands</w:t>
      </w:r>
    </w:p>
    <w:p w14:paraId="5B150824" w14:textId="50E64171" w:rsidR="00E61EC0" w:rsidRDefault="00E61EC0">
      <w:pPr>
        <w:rPr>
          <w:sz w:val="18"/>
          <w:szCs w:val="18"/>
        </w:rPr>
      </w:pPr>
    </w:p>
    <w:p w14:paraId="3F07DB1C" w14:textId="0DC097D3" w:rsidR="00E61EC0" w:rsidRDefault="00E61EC0" w:rsidP="00E61EC0">
      <w:pPr>
        <w:rPr>
          <w:sz w:val="18"/>
          <w:szCs w:val="18"/>
        </w:rPr>
      </w:pPr>
      <w:r>
        <w:rPr>
          <w:sz w:val="18"/>
          <w:szCs w:val="18"/>
        </w:rPr>
        <w:t>282.The transparency fund grant has been approved. We will receive £1347.77</w:t>
      </w:r>
    </w:p>
    <w:p w14:paraId="308D2DA7" w14:textId="331D3BC2" w:rsidR="00E61EC0" w:rsidRDefault="00E61EC0" w:rsidP="00E61EC0"/>
    <w:p w14:paraId="038A3E06" w14:textId="076D4F13" w:rsidR="00E61EC0" w:rsidRDefault="00E61EC0" w:rsidP="00E61EC0">
      <w:pPr>
        <w:rPr>
          <w:sz w:val="18"/>
          <w:szCs w:val="18"/>
        </w:rPr>
      </w:pPr>
      <w:r w:rsidRPr="00E61EC0">
        <w:rPr>
          <w:sz w:val="18"/>
          <w:szCs w:val="18"/>
        </w:rPr>
        <w:t>283.</w:t>
      </w:r>
      <w:r w:rsidRPr="00E61EC0">
        <w:rPr>
          <w:b/>
          <w:sz w:val="18"/>
          <w:szCs w:val="18"/>
        </w:rPr>
        <w:t xml:space="preserve"> To Review</w:t>
      </w:r>
      <w:r w:rsidRPr="00E61EC0">
        <w:rPr>
          <w:sz w:val="18"/>
          <w:szCs w:val="18"/>
        </w:rPr>
        <w:t xml:space="preserve"> Financial Regulations, Standing Orders, Risk Assessment &amp; Asset Register</w:t>
      </w:r>
      <w:r>
        <w:rPr>
          <w:sz w:val="18"/>
          <w:szCs w:val="18"/>
        </w:rPr>
        <w:t>.</w:t>
      </w:r>
    </w:p>
    <w:p w14:paraId="077F3138" w14:textId="6AA64297" w:rsidR="00E61EC0" w:rsidRDefault="00E61EC0" w:rsidP="00E61EC0">
      <w:pPr>
        <w:rPr>
          <w:sz w:val="18"/>
          <w:szCs w:val="18"/>
        </w:rPr>
      </w:pPr>
      <w:r>
        <w:rPr>
          <w:sz w:val="18"/>
          <w:szCs w:val="18"/>
        </w:rPr>
        <w:t>Several changes that need to be made were highlighted. The documents will be amended and presented at the next PC meeting for approval.</w:t>
      </w:r>
    </w:p>
    <w:p w14:paraId="07557F7D" w14:textId="76088FB6" w:rsidR="00E61EC0" w:rsidRDefault="00E61EC0" w:rsidP="00E61EC0">
      <w:pPr>
        <w:rPr>
          <w:sz w:val="18"/>
          <w:szCs w:val="18"/>
        </w:rPr>
      </w:pPr>
    </w:p>
    <w:p w14:paraId="417E26E3" w14:textId="41B74609" w:rsidR="00E61EC0" w:rsidRDefault="00E61EC0" w:rsidP="00E61EC0">
      <w:pPr>
        <w:rPr>
          <w:b/>
          <w:sz w:val="18"/>
          <w:szCs w:val="18"/>
          <w:u w:val="single"/>
        </w:rPr>
      </w:pPr>
      <w:r w:rsidRPr="00E61EC0">
        <w:rPr>
          <w:b/>
          <w:sz w:val="18"/>
          <w:szCs w:val="18"/>
          <w:u w:val="single"/>
        </w:rPr>
        <w:t>PATCH/Skatepark</w:t>
      </w:r>
    </w:p>
    <w:p w14:paraId="2F06A6BB" w14:textId="2D371725" w:rsidR="00E61EC0" w:rsidRDefault="00E61EC0" w:rsidP="00E61EC0">
      <w:pPr>
        <w:rPr>
          <w:b/>
          <w:sz w:val="18"/>
          <w:szCs w:val="18"/>
          <w:u w:val="single"/>
        </w:rPr>
      </w:pPr>
    </w:p>
    <w:p w14:paraId="357FBDA9" w14:textId="6DF9126D" w:rsidR="00E61EC0" w:rsidRDefault="00E61EC0" w:rsidP="00E61EC0">
      <w:pPr>
        <w:rPr>
          <w:sz w:val="18"/>
          <w:szCs w:val="18"/>
        </w:rPr>
      </w:pPr>
      <w:r w:rsidRPr="008A2BBC">
        <w:rPr>
          <w:sz w:val="18"/>
          <w:szCs w:val="18"/>
        </w:rPr>
        <w:t>284 Quotations for the major piece of play equipm</w:t>
      </w:r>
      <w:r w:rsidR="008A2BBC" w:rsidRPr="008A2BBC">
        <w:rPr>
          <w:sz w:val="18"/>
          <w:szCs w:val="18"/>
        </w:rPr>
        <w:t>e</w:t>
      </w:r>
      <w:r w:rsidRPr="008A2BBC">
        <w:rPr>
          <w:sz w:val="18"/>
          <w:szCs w:val="18"/>
        </w:rPr>
        <w:t>nt have now been received.</w:t>
      </w:r>
      <w:r w:rsidR="008A2BBC">
        <w:rPr>
          <w:sz w:val="18"/>
          <w:szCs w:val="18"/>
        </w:rPr>
        <w:t xml:space="preserve"> Creative Play was the cheapest quote, the package includes installation and is in the region of £30K (actual amount to be advised by HB) Play equipment inspection training is included in the price.</w:t>
      </w:r>
    </w:p>
    <w:p w14:paraId="0744CB6C" w14:textId="7D4CFE27" w:rsidR="008A2BBC" w:rsidRDefault="008A2BBC" w:rsidP="00E61EC0">
      <w:pPr>
        <w:rPr>
          <w:sz w:val="18"/>
          <w:szCs w:val="18"/>
        </w:rPr>
      </w:pPr>
      <w:r>
        <w:rPr>
          <w:sz w:val="18"/>
          <w:szCs w:val="18"/>
        </w:rPr>
        <w:t>There are several levels of inspection and maintenance that can be purchased. It was decided to consider what level to agree on once the equipment was in place.</w:t>
      </w:r>
    </w:p>
    <w:p w14:paraId="0DBF1455" w14:textId="33580EE9" w:rsidR="008A2BBC" w:rsidRDefault="008A2BBC" w:rsidP="00E61EC0">
      <w:pPr>
        <w:rPr>
          <w:sz w:val="18"/>
          <w:szCs w:val="18"/>
        </w:rPr>
      </w:pPr>
      <w:r>
        <w:rPr>
          <w:sz w:val="18"/>
          <w:szCs w:val="18"/>
        </w:rPr>
        <w:t>The work will start in April. RB will do the ground work, the old equipment will be cleared by DN.</w:t>
      </w:r>
    </w:p>
    <w:p w14:paraId="3F325BB9" w14:textId="77777777" w:rsidR="008A2BBC" w:rsidRDefault="008A2BBC" w:rsidP="00E61EC0">
      <w:pPr>
        <w:rPr>
          <w:sz w:val="18"/>
          <w:szCs w:val="18"/>
        </w:rPr>
      </w:pPr>
      <w:r>
        <w:rPr>
          <w:sz w:val="18"/>
          <w:szCs w:val="18"/>
        </w:rPr>
        <w:t>The adult equipment will be sited near the basketball court. HB will present a plan at the next meeting.</w:t>
      </w:r>
    </w:p>
    <w:p w14:paraId="5440D96F" w14:textId="07AD8867" w:rsidR="008A2BBC" w:rsidRDefault="008A2BBC" w:rsidP="00E61EC0">
      <w:pPr>
        <w:rPr>
          <w:sz w:val="18"/>
          <w:szCs w:val="18"/>
        </w:rPr>
      </w:pPr>
      <w:r>
        <w:rPr>
          <w:sz w:val="18"/>
          <w:szCs w:val="18"/>
        </w:rPr>
        <w:lastRenderedPageBreak/>
        <w:t>The 10K</w:t>
      </w:r>
      <w:r w:rsidR="004A05C5">
        <w:rPr>
          <w:sz w:val="18"/>
          <w:szCs w:val="18"/>
        </w:rPr>
        <w:t xml:space="preserve"> </w:t>
      </w:r>
      <w:r>
        <w:rPr>
          <w:sz w:val="18"/>
          <w:szCs w:val="18"/>
        </w:rPr>
        <w:t>road race to help raise funds will be organised by HD and will take place in September. The working party will put an update in the newsletter. A Just Giving page has been set up for donations and a separate bank account has now been opened. The order will be placed by the parish council so that the VAT can be reclaimed.</w:t>
      </w:r>
    </w:p>
    <w:p w14:paraId="51A3DDA2" w14:textId="167A62A6" w:rsidR="004A05C5" w:rsidRDefault="004A05C5" w:rsidP="00E61EC0">
      <w:pPr>
        <w:rPr>
          <w:sz w:val="18"/>
          <w:szCs w:val="18"/>
        </w:rPr>
      </w:pPr>
    </w:p>
    <w:p w14:paraId="70274920" w14:textId="6B0D5DD4" w:rsidR="004A05C5" w:rsidRDefault="004A05C5" w:rsidP="00E61EC0">
      <w:pPr>
        <w:rPr>
          <w:b/>
          <w:sz w:val="18"/>
          <w:szCs w:val="18"/>
          <w:u w:val="single"/>
        </w:rPr>
      </w:pPr>
      <w:r w:rsidRPr="004A05C5">
        <w:rPr>
          <w:b/>
          <w:sz w:val="18"/>
          <w:szCs w:val="18"/>
          <w:u w:val="single"/>
        </w:rPr>
        <w:t>Planning</w:t>
      </w:r>
    </w:p>
    <w:p w14:paraId="7AD585BF" w14:textId="6C78FAC7" w:rsidR="00E5634E" w:rsidRDefault="00E5634E" w:rsidP="00E61EC0">
      <w:pPr>
        <w:rPr>
          <w:b/>
          <w:sz w:val="18"/>
          <w:szCs w:val="18"/>
          <w:u w:val="single"/>
        </w:rPr>
      </w:pPr>
    </w:p>
    <w:p w14:paraId="78399103" w14:textId="55457F1F" w:rsidR="00E5634E" w:rsidRPr="00E5634E" w:rsidRDefault="00E5634E" w:rsidP="00E5634E">
      <w:pPr>
        <w:spacing w:line="259" w:lineRule="auto"/>
        <w:rPr>
          <w:rFonts w:cs="Arial"/>
          <w:b/>
          <w:sz w:val="18"/>
          <w:szCs w:val="18"/>
          <w:u w:val="single"/>
        </w:rPr>
      </w:pPr>
      <w:r w:rsidRPr="00AF5002">
        <w:rPr>
          <w:rFonts w:cs="Arial"/>
          <w:b/>
          <w:sz w:val="18"/>
          <w:szCs w:val="18"/>
          <w:u w:val="single"/>
        </w:rPr>
        <w:t xml:space="preserve">To Discuss </w:t>
      </w:r>
      <w:r w:rsidRPr="00AF5002">
        <w:rPr>
          <w:rFonts w:cs="Arial"/>
          <w:sz w:val="18"/>
          <w:szCs w:val="18"/>
          <w:u w:val="single"/>
        </w:rPr>
        <w:t>the following planning appeals and approve any actions as required:</w:t>
      </w:r>
    </w:p>
    <w:p w14:paraId="2F1A8D71" w14:textId="7C197D25" w:rsidR="008A2BBC" w:rsidRDefault="008A2BBC" w:rsidP="00E61EC0">
      <w:pPr>
        <w:rPr>
          <w:sz w:val="18"/>
          <w:szCs w:val="18"/>
        </w:rPr>
      </w:pPr>
    </w:p>
    <w:p w14:paraId="29B49E63" w14:textId="0B81A5F7" w:rsidR="004A05C5" w:rsidRPr="004A05C5" w:rsidRDefault="004A05C5" w:rsidP="004A05C5">
      <w:pPr>
        <w:spacing w:line="259" w:lineRule="auto"/>
        <w:rPr>
          <w:sz w:val="18"/>
          <w:szCs w:val="18"/>
          <w:u w:val="single"/>
        </w:rPr>
      </w:pPr>
      <w:r w:rsidRPr="004A05C5">
        <w:rPr>
          <w:sz w:val="18"/>
          <w:szCs w:val="18"/>
          <w:u w:val="single"/>
        </w:rPr>
        <w:t xml:space="preserve">285 </w:t>
      </w:r>
      <w:r w:rsidRPr="003E482C">
        <w:rPr>
          <w:b/>
          <w:sz w:val="18"/>
          <w:szCs w:val="18"/>
          <w:u w:val="single"/>
        </w:rPr>
        <w:t>Appeal for P15/S3936/FUL Land adjacent to London Road Tetsworth OX9 7BB</w:t>
      </w:r>
    </w:p>
    <w:p w14:paraId="112D088B" w14:textId="77777777" w:rsidR="004A05C5" w:rsidRPr="004A05C5" w:rsidRDefault="004A05C5" w:rsidP="004A05C5">
      <w:pPr>
        <w:spacing w:line="259" w:lineRule="auto"/>
        <w:rPr>
          <w:sz w:val="18"/>
          <w:szCs w:val="18"/>
          <w:u w:val="single"/>
        </w:rPr>
      </w:pPr>
      <w:r w:rsidRPr="004A05C5">
        <w:rPr>
          <w:sz w:val="18"/>
          <w:szCs w:val="18"/>
          <w:u w:val="single"/>
        </w:rPr>
        <w:t>Change of use from agricultural land to provide; Proposed traveller site with provision for     twelve individual plots with individual parking, individual amenity, shared paddock / amenity space and bin storage areas.</w:t>
      </w:r>
    </w:p>
    <w:p w14:paraId="78E2F9D0" w14:textId="77777777" w:rsidR="004A05C5" w:rsidRPr="008A2BBC" w:rsidRDefault="004A05C5" w:rsidP="00E61EC0">
      <w:pPr>
        <w:rPr>
          <w:sz w:val="18"/>
          <w:szCs w:val="18"/>
        </w:rPr>
      </w:pPr>
    </w:p>
    <w:p w14:paraId="394F3951" w14:textId="22B49CCF" w:rsidR="00E61EC0" w:rsidRDefault="004D3DF0">
      <w:pPr>
        <w:rPr>
          <w:sz w:val="18"/>
          <w:szCs w:val="18"/>
        </w:rPr>
      </w:pPr>
      <w:r>
        <w:rPr>
          <w:sz w:val="18"/>
          <w:szCs w:val="18"/>
        </w:rPr>
        <w:t>KH had heard from P</w:t>
      </w:r>
      <w:r w:rsidR="00E5634E">
        <w:rPr>
          <w:sz w:val="18"/>
          <w:szCs w:val="18"/>
        </w:rPr>
        <w:t xml:space="preserve">HD Chartered Planners. The appeal date </w:t>
      </w:r>
      <w:r w:rsidR="003F00D2">
        <w:rPr>
          <w:sz w:val="18"/>
          <w:szCs w:val="18"/>
        </w:rPr>
        <w:t>will be</w:t>
      </w:r>
      <w:r w:rsidR="00E5634E">
        <w:rPr>
          <w:sz w:val="18"/>
          <w:szCs w:val="18"/>
        </w:rPr>
        <w:t xml:space="preserve"> in August.</w:t>
      </w:r>
    </w:p>
    <w:p w14:paraId="0EEF7638" w14:textId="13970E8D" w:rsidR="00E5634E" w:rsidRDefault="00E5634E">
      <w:pPr>
        <w:rPr>
          <w:sz w:val="18"/>
          <w:szCs w:val="18"/>
        </w:rPr>
      </w:pPr>
    </w:p>
    <w:p w14:paraId="6B26C6ED" w14:textId="101CB6C2" w:rsidR="00E5634E" w:rsidRDefault="00E5634E" w:rsidP="00E5634E">
      <w:pPr>
        <w:rPr>
          <w:rFonts w:cs="Arial"/>
          <w:b/>
          <w:color w:val="auto"/>
          <w:sz w:val="18"/>
          <w:szCs w:val="18"/>
          <w:u w:val="single"/>
        </w:rPr>
      </w:pPr>
      <w:r>
        <w:rPr>
          <w:sz w:val="18"/>
          <w:szCs w:val="18"/>
        </w:rPr>
        <w:t xml:space="preserve">286 </w:t>
      </w:r>
      <w:r w:rsidRPr="00E40CB2">
        <w:rPr>
          <w:rFonts w:cs="Arial"/>
          <w:b/>
          <w:color w:val="auto"/>
          <w:sz w:val="18"/>
          <w:szCs w:val="18"/>
          <w:u w:val="single"/>
        </w:rPr>
        <w:t>Appeal for P16/S2350/O - 60 dwellings - High Street, Tetsworth</w:t>
      </w:r>
    </w:p>
    <w:p w14:paraId="285203EE" w14:textId="6D6D838C" w:rsidR="00E5634E" w:rsidRDefault="00E5634E" w:rsidP="00E5634E">
      <w:pPr>
        <w:rPr>
          <w:rFonts w:cs="Arial"/>
          <w:b/>
          <w:color w:val="auto"/>
          <w:sz w:val="18"/>
          <w:szCs w:val="18"/>
          <w:u w:val="single"/>
        </w:rPr>
      </w:pPr>
    </w:p>
    <w:p w14:paraId="2515E049" w14:textId="76BF9F90" w:rsidR="00E5634E" w:rsidRDefault="00E5634E">
      <w:pPr>
        <w:rPr>
          <w:rFonts w:cs="Arial"/>
          <w:color w:val="auto"/>
          <w:sz w:val="18"/>
          <w:szCs w:val="18"/>
        </w:rPr>
      </w:pPr>
      <w:r w:rsidRPr="00E5634E">
        <w:rPr>
          <w:rFonts w:cs="Arial"/>
          <w:color w:val="auto"/>
          <w:sz w:val="18"/>
          <w:szCs w:val="18"/>
        </w:rPr>
        <w:t>The</w:t>
      </w:r>
      <w:r>
        <w:rPr>
          <w:rFonts w:cs="Arial"/>
          <w:color w:val="auto"/>
          <w:sz w:val="18"/>
          <w:szCs w:val="18"/>
        </w:rPr>
        <w:t xml:space="preserve"> parish council will be responding at the </w:t>
      </w:r>
      <w:r w:rsidR="003F00D2">
        <w:rPr>
          <w:rFonts w:cs="Arial"/>
          <w:color w:val="auto"/>
          <w:sz w:val="18"/>
          <w:szCs w:val="18"/>
        </w:rPr>
        <w:t>A</w:t>
      </w:r>
      <w:r>
        <w:rPr>
          <w:rFonts w:cs="Arial"/>
          <w:color w:val="auto"/>
          <w:sz w:val="18"/>
          <w:szCs w:val="18"/>
        </w:rPr>
        <w:t xml:space="preserve">ppeal on behalf of the village. There will be several speakers on behalf of the village. A </w:t>
      </w:r>
      <w:r w:rsidR="003E482C">
        <w:rPr>
          <w:rFonts w:cs="Arial"/>
          <w:color w:val="auto"/>
          <w:sz w:val="18"/>
          <w:szCs w:val="18"/>
        </w:rPr>
        <w:t>f</w:t>
      </w:r>
      <w:r>
        <w:rPr>
          <w:rFonts w:cs="Arial"/>
          <w:color w:val="auto"/>
          <w:sz w:val="18"/>
          <w:szCs w:val="18"/>
        </w:rPr>
        <w:t xml:space="preserve">lyer is being produced </w:t>
      </w:r>
      <w:r w:rsidR="003E482C">
        <w:rPr>
          <w:rFonts w:cs="Arial"/>
          <w:color w:val="auto"/>
          <w:sz w:val="18"/>
          <w:szCs w:val="18"/>
        </w:rPr>
        <w:t xml:space="preserve">and will be distributed shortly </w:t>
      </w:r>
      <w:r>
        <w:rPr>
          <w:rFonts w:cs="Arial"/>
          <w:color w:val="auto"/>
          <w:sz w:val="18"/>
          <w:szCs w:val="18"/>
        </w:rPr>
        <w:t>to remind everyone to attend the Appeal hearing if they can</w:t>
      </w:r>
      <w:r w:rsidR="003E482C">
        <w:rPr>
          <w:rFonts w:cs="Arial"/>
          <w:color w:val="auto"/>
          <w:sz w:val="18"/>
          <w:szCs w:val="18"/>
        </w:rPr>
        <w:t>. AL is in contact with Paula Fox head of Planning at SODC – it is hoped that they have a good case.</w:t>
      </w:r>
    </w:p>
    <w:p w14:paraId="142E2363" w14:textId="49104DED" w:rsidR="003E482C" w:rsidRDefault="003E482C">
      <w:pPr>
        <w:rPr>
          <w:sz w:val="18"/>
          <w:szCs w:val="18"/>
        </w:rPr>
      </w:pPr>
    </w:p>
    <w:p w14:paraId="4E380DD5" w14:textId="2F5C7ACD" w:rsidR="003E482C" w:rsidRDefault="003E482C" w:rsidP="003E482C">
      <w:pPr>
        <w:rPr>
          <w:rFonts w:cs="Arial"/>
          <w:color w:val="auto"/>
          <w:sz w:val="18"/>
          <w:szCs w:val="18"/>
          <w:u w:val="single"/>
          <w:lang w:val="en"/>
        </w:rPr>
      </w:pPr>
      <w:r w:rsidRPr="003E482C">
        <w:rPr>
          <w:rFonts w:cs="Arial"/>
          <w:b/>
          <w:color w:val="auto"/>
          <w:sz w:val="18"/>
          <w:szCs w:val="18"/>
          <w:u w:val="single"/>
          <w:lang w:val="en"/>
        </w:rPr>
        <w:t xml:space="preserve"> To Discuss </w:t>
      </w:r>
      <w:r w:rsidRPr="003E482C">
        <w:rPr>
          <w:rFonts w:cs="Arial"/>
          <w:color w:val="auto"/>
          <w:sz w:val="18"/>
          <w:szCs w:val="18"/>
          <w:u w:val="single"/>
          <w:lang w:val="en"/>
        </w:rPr>
        <w:t>Further Planning Considerations at the meeting.</w:t>
      </w:r>
    </w:p>
    <w:p w14:paraId="09DFD362" w14:textId="77777777" w:rsidR="003E482C" w:rsidRPr="003E482C" w:rsidRDefault="003E482C" w:rsidP="003E482C">
      <w:pPr>
        <w:rPr>
          <w:rFonts w:cs="Arial"/>
          <w:color w:val="auto"/>
          <w:sz w:val="18"/>
          <w:szCs w:val="18"/>
          <w:u w:val="single"/>
          <w:lang w:val="en"/>
        </w:rPr>
      </w:pPr>
    </w:p>
    <w:p w14:paraId="57777959" w14:textId="26C338FE" w:rsidR="003E482C" w:rsidRPr="003E482C" w:rsidRDefault="003E482C" w:rsidP="003E482C">
      <w:pPr>
        <w:spacing w:line="259" w:lineRule="auto"/>
        <w:rPr>
          <w:rFonts w:cs="Arial"/>
          <w:color w:val="auto"/>
          <w:sz w:val="18"/>
          <w:szCs w:val="18"/>
          <w:u w:val="single"/>
          <w:lang w:val="en"/>
        </w:rPr>
      </w:pPr>
      <w:r w:rsidRPr="003E482C">
        <w:rPr>
          <w:rFonts w:cs="Arial"/>
          <w:sz w:val="18"/>
          <w:szCs w:val="18"/>
        </w:rPr>
        <w:t xml:space="preserve">287 </w:t>
      </w:r>
      <w:r w:rsidRPr="003E482C">
        <w:rPr>
          <w:rFonts w:cs="Arial"/>
          <w:color w:val="auto"/>
          <w:sz w:val="18"/>
          <w:szCs w:val="18"/>
          <w:u w:val="single"/>
          <w:lang w:val="en"/>
        </w:rPr>
        <w:t xml:space="preserve">Application </w:t>
      </w:r>
      <w:proofErr w:type="gramStart"/>
      <w:r w:rsidRPr="003E482C">
        <w:rPr>
          <w:rFonts w:cs="Arial"/>
          <w:color w:val="auto"/>
          <w:sz w:val="18"/>
          <w:szCs w:val="18"/>
          <w:u w:val="single"/>
          <w:lang w:val="en"/>
        </w:rPr>
        <w:t>Reference :</w:t>
      </w:r>
      <w:proofErr w:type="gramEnd"/>
      <w:r w:rsidRPr="003E482C">
        <w:rPr>
          <w:rFonts w:cs="Arial"/>
          <w:color w:val="auto"/>
          <w:sz w:val="18"/>
          <w:szCs w:val="18"/>
          <w:u w:val="single"/>
          <w:lang w:val="en"/>
        </w:rPr>
        <w:t xml:space="preserve"> P18/S0417/HH  Amendment</w:t>
      </w:r>
    </w:p>
    <w:p w14:paraId="1D77246D" w14:textId="77777777" w:rsidR="003E482C" w:rsidRPr="003E482C" w:rsidRDefault="003E482C" w:rsidP="003E482C">
      <w:pPr>
        <w:spacing w:line="259" w:lineRule="auto"/>
        <w:rPr>
          <w:rFonts w:cs="Arial"/>
          <w:color w:val="auto"/>
          <w:sz w:val="18"/>
          <w:szCs w:val="18"/>
          <w:u w:val="single"/>
          <w:lang w:val="en"/>
        </w:rPr>
      </w:pPr>
      <w:proofErr w:type="gramStart"/>
      <w:r w:rsidRPr="003E482C">
        <w:rPr>
          <w:rFonts w:cs="Arial"/>
          <w:color w:val="auto"/>
          <w:sz w:val="18"/>
          <w:szCs w:val="18"/>
          <w:u w:val="single"/>
          <w:lang w:val="en"/>
        </w:rPr>
        <w:t>Address :</w:t>
      </w:r>
      <w:proofErr w:type="gramEnd"/>
      <w:r w:rsidRPr="003E482C">
        <w:rPr>
          <w:rFonts w:cs="Arial"/>
          <w:color w:val="auto"/>
          <w:sz w:val="18"/>
          <w:szCs w:val="18"/>
          <w:u w:val="single"/>
          <w:lang w:val="en"/>
        </w:rPr>
        <w:t xml:space="preserve"> </w:t>
      </w:r>
      <w:r w:rsidRPr="003E482C">
        <w:rPr>
          <w:rFonts w:cs="Arial"/>
          <w:b/>
          <w:color w:val="auto"/>
          <w:sz w:val="18"/>
          <w:szCs w:val="18"/>
          <w:u w:val="single"/>
          <w:lang w:val="en"/>
        </w:rPr>
        <w:t>Home Lea 22 High Street Tetsworth   OX9 7AS</w:t>
      </w:r>
    </w:p>
    <w:p w14:paraId="7EBD1BF2" w14:textId="77777777" w:rsidR="003E482C" w:rsidRPr="003E482C" w:rsidRDefault="003E482C" w:rsidP="003E482C">
      <w:pPr>
        <w:spacing w:line="259" w:lineRule="auto"/>
        <w:rPr>
          <w:rFonts w:cs="Arial"/>
          <w:color w:val="auto"/>
          <w:sz w:val="18"/>
          <w:szCs w:val="18"/>
          <w:u w:val="single"/>
          <w:lang w:val="en"/>
        </w:rPr>
      </w:pPr>
      <w:r w:rsidRPr="003E482C">
        <w:rPr>
          <w:rFonts w:cs="Arial"/>
          <w:color w:val="auto"/>
          <w:sz w:val="18"/>
          <w:szCs w:val="18"/>
          <w:u w:val="single"/>
          <w:lang w:val="en"/>
        </w:rPr>
        <w:t xml:space="preserve">Other </w:t>
      </w:r>
      <w:proofErr w:type="gramStart"/>
      <w:r w:rsidRPr="003E482C">
        <w:rPr>
          <w:rFonts w:cs="Arial"/>
          <w:color w:val="auto"/>
          <w:sz w:val="18"/>
          <w:szCs w:val="18"/>
          <w:u w:val="single"/>
          <w:lang w:val="en"/>
        </w:rPr>
        <w:t>Amendment :</w:t>
      </w:r>
      <w:proofErr w:type="gramEnd"/>
      <w:r w:rsidRPr="003E482C">
        <w:rPr>
          <w:rFonts w:cs="Arial"/>
          <w:color w:val="auto"/>
          <w:sz w:val="18"/>
          <w:szCs w:val="18"/>
          <w:u w:val="single"/>
          <w:lang w:val="en"/>
        </w:rPr>
        <w:t xml:space="preserve"> No. 1 - dated 1st March 2018 Proposal : Conversion of garage loft space to create annex accommodation to be used ancillary to </w:t>
      </w:r>
      <w:proofErr w:type="spellStart"/>
      <w:r w:rsidRPr="003E482C">
        <w:rPr>
          <w:rFonts w:cs="Arial"/>
          <w:color w:val="auto"/>
          <w:sz w:val="18"/>
          <w:szCs w:val="18"/>
          <w:u w:val="single"/>
          <w:lang w:val="en"/>
        </w:rPr>
        <w:t>Homelea</w:t>
      </w:r>
      <w:proofErr w:type="spellEnd"/>
      <w:r w:rsidRPr="003E482C">
        <w:rPr>
          <w:rFonts w:cs="Arial"/>
          <w:color w:val="auto"/>
          <w:sz w:val="18"/>
          <w:szCs w:val="18"/>
          <w:u w:val="single"/>
          <w:lang w:val="en"/>
        </w:rPr>
        <w:t xml:space="preserve">. (As per amended plans received 01.03.2018) </w:t>
      </w:r>
    </w:p>
    <w:p w14:paraId="37E61584" w14:textId="6B321E62" w:rsidR="003E482C" w:rsidRDefault="003E482C" w:rsidP="003E482C">
      <w:pPr>
        <w:spacing w:line="259" w:lineRule="auto"/>
        <w:rPr>
          <w:rFonts w:asciiTheme="minorHAnsi" w:hAnsiTheme="minorHAnsi" w:cstheme="minorHAnsi"/>
          <w:color w:val="auto"/>
          <w:lang w:val="en"/>
        </w:rPr>
      </w:pPr>
      <w:r>
        <w:rPr>
          <w:rFonts w:asciiTheme="minorHAnsi" w:hAnsiTheme="minorHAnsi" w:cstheme="minorHAnsi"/>
          <w:color w:val="auto"/>
          <w:lang w:val="en"/>
        </w:rPr>
        <w:t>Approved.</w:t>
      </w:r>
    </w:p>
    <w:p w14:paraId="7CC48431" w14:textId="1A104FE7" w:rsidR="003E482C" w:rsidRDefault="003E482C" w:rsidP="003E482C">
      <w:pPr>
        <w:spacing w:line="259" w:lineRule="auto"/>
        <w:rPr>
          <w:rFonts w:asciiTheme="minorHAnsi" w:hAnsiTheme="minorHAnsi" w:cstheme="minorHAnsi"/>
          <w:color w:val="auto"/>
          <w:lang w:val="en"/>
        </w:rPr>
      </w:pPr>
    </w:p>
    <w:p w14:paraId="0129535B" w14:textId="46C5039C" w:rsidR="003E482C" w:rsidRDefault="003E482C" w:rsidP="003E482C">
      <w:pPr>
        <w:spacing w:line="259" w:lineRule="auto"/>
        <w:rPr>
          <w:rFonts w:cs="Arial"/>
          <w:b/>
          <w:color w:val="auto"/>
          <w:sz w:val="18"/>
          <w:szCs w:val="18"/>
          <w:lang w:val="en"/>
        </w:rPr>
      </w:pPr>
      <w:r w:rsidRPr="003E482C">
        <w:rPr>
          <w:rFonts w:cs="Arial"/>
          <w:color w:val="auto"/>
          <w:sz w:val="18"/>
          <w:szCs w:val="18"/>
          <w:lang w:val="en"/>
        </w:rPr>
        <w:t>288 Application Reference: P18/S0513/</w:t>
      </w:r>
      <w:proofErr w:type="gramStart"/>
      <w:r w:rsidRPr="003E482C">
        <w:rPr>
          <w:rFonts w:cs="Arial"/>
          <w:color w:val="auto"/>
          <w:sz w:val="18"/>
          <w:szCs w:val="18"/>
          <w:lang w:val="en"/>
        </w:rPr>
        <w:t>RM  (</w:t>
      </w:r>
      <w:proofErr w:type="gramEnd"/>
      <w:r w:rsidRPr="003E482C">
        <w:rPr>
          <w:rFonts w:cs="Arial"/>
          <w:color w:val="auto"/>
          <w:sz w:val="18"/>
          <w:szCs w:val="18"/>
          <w:lang w:val="en"/>
        </w:rPr>
        <w:t>Reserved Matters) Application Type (see definition over): Major Proposal: Reserved Matters application following Outline Permission P14/S3524/O for the approval of landscaping, layout, appearance and scale and associated works. Erection of 39 dwellings with associated parking, new vehicular access and estate roads and a new school building and associated outdoor space. As amended by covering letter dated 10 March 2015, Mount Hill Farm</w:t>
      </w:r>
      <w:r w:rsidR="00B74B3D">
        <w:rPr>
          <w:rFonts w:cs="Arial"/>
          <w:color w:val="auto"/>
          <w:sz w:val="18"/>
          <w:szCs w:val="18"/>
          <w:lang w:val="en"/>
        </w:rPr>
        <w:t xml:space="preserve">. </w:t>
      </w:r>
      <w:r w:rsidRPr="003E482C">
        <w:rPr>
          <w:rFonts w:cs="Arial"/>
          <w:color w:val="auto"/>
          <w:sz w:val="18"/>
          <w:szCs w:val="18"/>
          <w:lang w:val="en"/>
        </w:rPr>
        <w:t xml:space="preserve">Noise Mitigation Report_ 4th March 201,5 SBS Statement on Revised Schematic Layout 1-250 March 2015 Site Layout Plan 1:500  Constraints Plan March 2015, 849 </w:t>
      </w:r>
      <w:proofErr w:type="spellStart"/>
      <w:r w:rsidRPr="003E482C">
        <w:rPr>
          <w:rFonts w:cs="Arial"/>
          <w:color w:val="auto"/>
          <w:sz w:val="18"/>
          <w:szCs w:val="18"/>
          <w:lang w:val="en"/>
        </w:rPr>
        <w:t>Coloured</w:t>
      </w:r>
      <w:proofErr w:type="spellEnd"/>
      <w:r w:rsidRPr="003E482C">
        <w:rPr>
          <w:rFonts w:cs="Arial"/>
          <w:color w:val="auto"/>
          <w:sz w:val="18"/>
          <w:szCs w:val="18"/>
          <w:lang w:val="en"/>
        </w:rPr>
        <w:t xml:space="preserve"> site layout plan March 2015, March 2015  Support Letter from Red Rose Travel. Address: </w:t>
      </w:r>
      <w:proofErr w:type="spellStart"/>
      <w:r w:rsidRPr="003E482C">
        <w:rPr>
          <w:rFonts w:cs="Arial"/>
          <w:b/>
          <w:color w:val="auto"/>
          <w:sz w:val="18"/>
          <w:szCs w:val="18"/>
          <w:lang w:val="en"/>
        </w:rPr>
        <w:t>Mounthill</w:t>
      </w:r>
      <w:proofErr w:type="spellEnd"/>
      <w:r w:rsidRPr="003E482C">
        <w:rPr>
          <w:rFonts w:cs="Arial"/>
          <w:b/>
          <w:color w:val="auto"/>
          <w:sz w:val="18"/>
          <w:szCs w:val="18"/>
          <w:lang w:val="en"/>
        </w:rPr>
        <w:t xml:space="preserve"> Farm 19 High Street Tetsworth   OX9 7A</w:t>
      </w:r>
      <w:r>
        <w:rPr>
          <w:rFonts w:cs="Arial"/>
          <w:b/>
          <w:color w:val="auto"/>
          <w:sz w:val="18"/>
          <w:szCs w:val="18"/>
          <w:lang w:val="en"/>
        </w:rPr>
        <w:t>D</w:t>
      </w:r>
    </w:p>
    <w:p w14:paraId="632712C5" w14:textId="6D07F7CA" w:rsidR="003E482C" w:rsidRDefault="003E482C" w:rsidP="003E482C">
      <w:pPr>
        <w:spacing w:line="259" w:lineRule="auto"/>
        <w:rPr>
          <w:rFonts w:cs="Arial"/>
          <w:b/>
          <w:color w:val="auto"/>
          <w:sz w:val="18"/>
          <w:szCs w:val="18"/>
          <w:lang w:val="en"/>
        </w:rPr>
      </w:pPr>
    </w:p>
    <w:p w14:paraId="65B9F39F" w14:textId="790395EE" w:rsidR="003E482C" w:rsidRPr="003E482C" w:rsidRDefault="003E482C" w:rsidP="003E482C">
      <w:pPr>
        <w:spacing w:line="259" w:lineRule="auto"/>
        <w:rPr>
          <w:rFonts w:cs="Arial"/>
          <w:color w:val="auto"/>
          <w:sz w:val="18"/>
          <w:szCs w:val="18"/>
          <w:lang w:val="en"/>
        </w:rPr>
      </w:pPr>
      <w:r w:rsidRPr="003E482C">
        <w:rPr>
          <w:rFonts w:cs="Arial"/>
          <w:color w:val="auto"/>
          <w:sz w:val="18"/>
          <w:szCs w:val="18"/>
          <w:lang w:val="en"/>
        </w:rPr>
        <w:t xml:space="preserve">A meeting has been arranged </w:t>
      </w:r>
      <w:r>
        <w:rPr>
          <w:rFonts w:cs="Arial"/>
          <w:color w:val="auto"/>
          <w:sz w:val="18"/>
          <w:szCs w:val="18"/>
          <w:lang w:val="en"/>
        </w:rPr>
        <w:t xml:space="preserve">with </w:t>
      </w:r>
      <w:proofErr w:type="spellStart"/>
      <w:r>
        <w:rPr>
          <w:rFonts w:cs="Arial"/>
          <w:color w:val="auto"/>
          <w:sz w:val="18"/>
          <w:szCs w:val="18"/>
          <w:lang w:val="en"/>
        </w:rPr>
        <w:t>Croudace</w:t>
      </w:r>
      <w:proofErr w:type="spellEnd"/>
      <w:r>
        <w:rPr>
          <w:rFonts w:cs="Arial"/>
          <w:color w:val="auto"/>
          <w:sz w:val="18"/>
          <w:szCs w:val="18"/>
          <w:lang w:val="en"/>
        </w:rPr>
        <w:t xml:space="preserve"> for the 14</w:t>
      </w:r>
      <w:r w:rsidRPr="003E482C">
        <w:rPr>
          <w:rFonts w:cs="Arial"/>
          <w:color w:val="auto"/>
          <w:sz w:val="18"/>
          <w:szCs w:val="18"/>
          <w:vertAlign w:val="superscript"/>
          <w:lang w:val="en"/>
        </w:rPr>
        <w:t>th</w:t>
      </w:r>
      <w:r>
        <w:rPr>
          <w:rFonts w:cs="Arial"/>
          <w:color w:val="auto"/>
          <w:sz w:val="18"/>
          <w:szCs w:val="18"/>
          <w:lang w:val="en"/>
        </w:rPr>
        <w:t xml:space="preserve"> March. It was agreed to ask SODC for an extension to the consultation period to the 12</w:t>
      </w:r>
      <w:r w:rsidRPr="003E482C">
        <w:rPr>
          <w:rFonts w:cs="Arial"/>
          <w:color w:val="auto"/>
          <w:sz w:val="18"/>
          <w:szCs w:val="18"/>
          <w:vertAlign w:val="superscript"/>
          <w:lang w:val="en"/>
        </w:rPr>
        <w:t>th</w:t>
      </w:r>
      <w:r>
        <w:rPr>
          <w:rFonts w:cs="Arial"/>
          <w:color w:val="auto"/>
          <w:sz w:val="18"/>
          <w:szCs w:val="18"/>
          <w:lang w:val="en"/>
        </w:rPr>
        <w:t xml:space="preserve"> April. This will give the PC time to discuss the outcome of the meeting with </w:t>
      </w:r>
      <w:proofErr w:type="spellStart"/>
      <w:r>
        <w:rPr>
          <w:rFonts w:cs="Arial"/>
          <w:color w:val="auto"/>
          <w:sz w:val="18"/>
          <w:szCs w:val="18"/>
          <w:lang w:val="en"/>
        </w:rPr>
        <w:t>Croudace</w:t>
      </w:r>
      <w:proofErr w:type="spellEnd"/>
      <w:r>
        <w:rPr>
          <w:rFonts w:cs="Arial"/>
          <w:color w:val="auto"/>
          <w:sz w:val="18"/>
          <w:szCs w:val="18"/>
          <w:lang w:val="en"/>
        </w:rPr>
        <w:t xml:space="preserve"> at the next PC meeting before </w:t>
      </w:r>
      <w:r w:rsidR="00784F11">
        <w:rPr>
          <w:rFonts w:cs="Arial"/>
          <w:color w:val="auto"/>
          <w:sz w:val="18"/>
          <w:szCs w:val="18"/>
          <w:lang w:val="en"/>
        </w:rPr>
        <w:t>submitting their response. Items to be discussed include the large communal propane gas tank, lack of electric hook ups for the affordable housing and solar panels.</w:t>
      </w:r>
      <w:r>
        <w:rPr>
          <w:rFonts w:cs="Arial"/>
          <w:color w:val="auto"/>
          <w:sz w:val="18"/>
          <w:szCs w:val="18"/>
          <w:lang w:val="en"/>
        </w:rPr>
        <w:t xml:space="preserve"> </w:t>
      </w:r>
    </w:p>
    <w:p w14:paraId="118A6972" w14:textId="1E9E5732" w:rsidR="003E482C" w:rsidRDefault="003E482C">
      <w:pPr>
        <w:rPr>
          <w:sz w:val="18"/>
          <w:szCs w:val="18"/>
        </w:rPr>
      </w:pPr>
    </w:p>
    <w:p w14:paraId="3B83E61E" w14:textId="7E9D6F8B" w:rsidR="00784F11" w:rsidRDefault="00784F11">
      <w:pPr>
        <w:rPr>
          <w:rFonts w:cs="Arial"/>
          <w:color w:val="auto"/>
          <w:sz w:val="18"/>
          <w:szCs w:val="18"/>
          <w:lang w:val="en"/>
        </w:rPr>
      </w:pPr>
      <w:r w:rsidRPr="00784F11">
        <w:rPr>
          <w:rFonts w:cs="Arial"/>
          <w:sz w:val="18"/>
          <w:szCs w:val="18"/>
        </w:rPr>
        <w:t xml:space="preserve">289 </w:t>
      </w:r>
      <w:r w:rsidRPr="00FA11D4">
        <w:rPr>
          <w:rFonts w:cs="Arial"/>
          <w:b/>
          <w:sz w:val="18"/>
          <w:szCs w:val="18"/>
          <w:u w:val="single"/>
        </w:rPr>
        <w:t>To Discuss</w:t>
      </w:r>
      <w:r w:rsidRPr="00FA11D4">
        <w:rPr>
          <w:rFonts w:cs="Arial"/>
          <w:sz w:val="18"/>
          <w:szCs w:val="18"/>
          <w:u w:val="single"/>
        </w:rPr>
        <w:t xml:space="preserve"> the proposed </w:t>
      </w:r>
      <w:r w:rsidRPr="00FA11D4">
        <w:rPr>
          <w:rFonts w:cs="Arial"/>
          <w:color w:val="auto"/>
          <w:sz w:val="18"/>
          <w:szCs w:val="18"/>
          <w:u w:val="single"/>
          <w:lang w:val="en"/>
        </w:rPr>
        <w:t>Oxford/Cambridge Expressway</w:t>
      </w:r>
    </w:p>
    <w:p w14:paraId="4EE5588C" w14:textId="420A7528" w:rsidR="00784F11" w:rsidRDefault="00784F11">
      <w:pPr>
        <w:rPr>
          <w:rFonts w:cs="Arial"/>
          <w:sz w:val="18"/>
          <w:szCs w:val="18"/>
        </w:rPr>
      </w:pPr>
      <w:r>
        <w:rPr>
          <w:rFonts w:cs="Arial"/>
          <w:sz w:val="18"/>
          <w:szCs w:val="18"/>
        </w:rPr>
        <w:t xml:space="preserve">The proposed A route comes very close to Tetsworth one option cuts between Manor Farm </w:t>
      </w:r>
      <w:proofErr w:type="gramStart"/>
      <w:r>
        <w:rPr>
          <w:rFonts w:cs="Arial"/>
          <w:sz w:val="18"/>
          <w:szCs w:val="18"/>
        </w:rPr>
        <w:t xml:space="preserve">&amp;  </w:t>
      </w:r>
      <w:proofErr w:type="spellStart"/>
      <w:r>
        <w:rPr>
          <w:rFonts w:cs="Arial"/>
          <w:sz w:val="18"/>
          <w:szCs w:val="18"/>
        </w:rPr>
        <w:t>Oxhouse</w:t>
      </w:r>
      <w:proofErr w:type="spellEnd"/>
      <w:proofErr w:type="gramEnd"/>
      <w:r>
        <w:rPr>
          <w:rFonts w:cs="Arial"/>
          <w:sz w:val="18"/>
          <w:szCs w:val="18"/>
        </w:rPr>
        <w:t xml:space="preserve"> Farm. There are two different spur roads Thame – Wheatley - </w:t>
      </w:r>
      <w:proofErr w:type="spellStart"/>
      <w:r>
        <w:rPr>
          <w:rFonts w:cs="Arial"/>
          <w:sz w:val="18"/>
          <w:szCs w:val="18"/>
        </w:rPr>
        <w:t>Garsington</w:t>
      </w:r>
      <w:proofErr w:type="spellEnd"/>
      <w:r>
        <w:rPr>
          <w:rFonts w:cs="Arial"/>
          <w:sz w:val="18"/>
          <w:szCs w:val="18"/>
        </w:rPr>
        <w:t xml:space="preserve"> and </w:t>
      </w:r>
      <w:proofErr w:type="gramStart"/>
      <w:r>
        <w:rPr>
          <w:rFonts w:cs="Arial"/>
          <w:sz w:val="18"/>
          <w:szCs w:val="18"/>
        </w:rPr>
        <w:t>Thame  -</w:t>
      </w:r>
      <w:proofErr w:type="gramEnd"/>
      <w:r>
        <w:rPr>
          <w:rFonts w:cs="Arial"/>
          <w:sz w:val="18"/>
          <w:szCs w:val="18"/>
        </w:rPr>
        <w:t xml:space="preserve"> Little Milton – </w:t>
      </w:r>
      <w:proofErr w:type="spellStart"/>
      <w:r>
        <w:rPr>
          <w:rFonts w:cs="Arial"/>
          <w:sz w:val="18"/>
          <w:szCs w:val="18"/>
        </w:rPr>
        <w:t>Stadhampton</w:t>
      </w:r>
      <w:proofErr w:type="spellEnd"/>
    </w:p>
    <w:p w14:paraId="11500888" w14:textId="357640E4" w:rsidR="0059189B" w:rsidRDefault="00784F11">
      <w:pPr>
        <w:rPr>
          <w:rFonts w:cs="Arial"/>
          <w:sz w:val="18"/>
          <w:szCs w:val="18"/>
        </w:rPr>
      </w:pPr>
      <w:r>
        <w:rPr>
          <w:rFonts w:cs="Arial"/>
          <w:sz w:val="18"/>
          <w:szCs w:val="18"/>
        </w:rPr>
        <w:t>The Oxford Swindon arc should also be considered</w:t>
      </w:r>
      <w:r w:rsidR="0059189B">
        <w:rPr>
          <w:rFonts w:cs="Arial"/>
          <w:sz w:val="18"/>
          <w:szCs w:val="18"/>
        </w:rPr>
        <w:t xml:space="preserve"> as well as O2C.</w:t>
      </w:r>
    </w:p>
    <w:p w14:paraId="7050BD04" w14:textId="53EC4320" w:rsidR="00784F11" w:rsidRDefault="0059189B">
      <w:pPr>
        <w:rPr>
          <w:rFonts w:cs="Arial"/>
          <w:sz w:val="18"/>
          <w:szCs w:val="18"/>
        </w:rPr>
      </w:pPr>
      <w:r>
        <w:rPr>
          <w:rFonts w:cs="Arial"/>
          <w:sz w:val="18"/>
          <w:szCs w:val="18"/>
        </w:rPr>
        <w:t xml:space="preserve">It was agreed unanimously that we should join the Expressway Action Group – clerk to request to join &amp; be included on all correspondence. It was agreed that we need someone from the village to act as our representative for the O2C Expressway. This to be included as an Agenda item at the next PC meeting. OCC have voted unanimously for a public enquiry into the Expressway. </w:t>
      </w:r>
    </w:p>
    <w:p w14:paraId="4226500E" w14:textId="29D8072E" w:rsidR="0059189B" w:rsidRDefault="0059189B">
      <w:pPr>
        <w:rPr>
          <w:rFonts w:cs="Arial"/>
          <w:sz w:val="18"/>
          <w:szCs w:val="18"/>
        </w:rPr>
      </w:pPr>
    </w:p>
    <w:p w14:paraId="5F984068" w14:textId="53045ACE" w:rsidR="0059189B" w:rsidRDefault="0059189B">
      <w:pPr>
        <w:rPr>
          <w:rFonts w:cs="Arial"/>
          <w:sz w:val="18"/>
          <w:szCs w:val="18"/>
        </w:rPr>
      </w:pPr>
      <w:r>
        <w:rPr>
          <w:rFonts w:cs="Arial"/>
          <w:sz w:val="18"/>
          <w:szCs w:val="18"/>
        </w:rPr>
        <w:t xml:space="preserve">290 </w:t>
      </w:r>
      <w:r w:rsidR="00FA11D4" w:rsidRPr="007E4BE5">
        <w:rPr>
          <w:rFonts w:cs="Arial"/>
          <w:b/>
          <w:color w:val="auto"/>
          <w:sz w:val="18"/>
          <w:szCs w:val="18"/>
          <w:u w:val="single"/>
          <w:lang w:val="en"/>
        </w:rPr>
        <w:t>To Receive an update on the Tetsworth Neighborhood Plan</w:t>
      </w:r>
    </w:p>
    <w:p w14:paraId="474CF281" w14:textId="77777777" w:rsidR="00FA11D4" w:rsidRDefault="0059189B">
      <w:pPr>
        <w:rPr>
          <w:rFonts w:cs="Arial"/>
          <w:sz w:val="18"/>
          <w:szCs w:val="18"/>
        </w:rPr>
      </w:pPr>
      <w:r>
        <w:rPr>
          <w:rFonts w:cs="Arial"/>
          <w:sz w:val="18"/>
          <w:szCs w:val="18"/>
        </w:rPr>
        <w:t xml:space="preserve">JG to speak at the Appeal for the 60 dwellings off High Street Tetsworth. The NP does not include a </w:t>
      </w:r>
      <w:proofErr w:type="gramStart"/>
      <w:r>
        <w:rPr>
          <w:rFonts w:cs="Arial"/>
          <w:sz w:val="18"/>
          <w:szCs w:val="18"/>
        </w:rPr>
        <w:t>60 house</w:t>
      </w:r>
      <w:proofErr w:type="gramEnd"/>
      <w:r>
        <w:rPr>
          <w:rFonts w:cs="Arial"/>
          <w:sz w:val="18"/>
          <w:szCs w:val="18"/>
        </w:rPr>
        <w:t xml:space="preserve"> estate on the edge of the village. The steering group almost have the final version of the Par</w:t>
      </w:r>
      <w:r w:rsidR="00FA11D4">
        <w:rPr>
          <w:rFonts w:cs="Arial"/>
          <w:sz w:val="18"/>
          <w:szCs w:val="18"/>
        </w:rPr>
        <w:t>ish Character Landscape assessment with photos of key houses demonstrating the unique character of the village. The Site Assessment plan looked at all of the SHELAAS sites independently. The steering group has commented on the plan and reported back to AECOM with their findings. AECOM will now publish their final report.</w:t>
      </w:r>
    </w:p>
    <w:p w14:paraId="18AD4299" w14:textId="4BCB5C0A" w:rsidR="00C33568" w:rsidRDefault="00FA11D4">
      <w:pPr>
        <w:rPr>
          <w:rFonts w:cs="Arial"/>
          <w:sz w:val="18"/>
          <w:szCs w:val="18"/>
        </w:rPr>
      </w:pPr>
      <w:r>
        <w:rPr>
          <w:rFonts w:cs="Arial"/>
          <w:sz w:val="18"/>
          <w:szCs w:val="18"/>
        </w:rPr>
        <w:t>The draft NP will be ready for local consultation at the end of April</w:t>
      </w:r>
      <w:r w:rsidR="00C33568">
        <w:rPr>
          <w:rFonts w:cs="Arial"/>
          <w:sz w:val="18"/>
          <w:szCs w:val="18"/>
        </w:rPr>
        <w:t>.</w:t>
      </w:r>
    </w:p>
    <w:p w14:paraId="5396C625" w14:textId="5A3C6377" w:rsidR="00C33568" w:rsidRDefault="00C33568">
      <w:pPr>
        <w:rPr>
          <w:rFonts w:cs="Arial"/>
          <w:sz w:val="18"/>
          <w:szCs w:val="18"/>
        </w:rPr>
      </w:pPr>
    </w:p>
    <w:p w14:paraId="59C0A6E4" w14:textId="055A8B16" w:rsidR="00C33568" w:rsidRPr="00C33568" w:rsidRDefault="00C33568">
      <w:pPr>
        <w:rPr>
          <w:rFonts w:cs="Arial"/>
          <w:sz w:val="18"/>
          <w:szCs w:val="18"/>
        </w:rPr>
      </w:pPr>
      <w:r w:rsidRPr="00C33568">
        <w:rPr>
          <w:rFonts w:cs="Arial"/>
          <w:sz w:val="18"/>
          <w:szCs w:val="18"/>
        </w:rPr>
        <w:t xml:space="preserve">291 </w:t>
      </w:r>
      <w:r w:rsidRPr="00C33568">
        <w:rPr>
          <w:rFonts w:cs="Arial"/>
          <w:b/>
          <w:sz w:val="18"/>
          <w:szCs w:val="18"/>
          <w:u w:val="single"/>
        </w:rPr>
        <w:t>To Consider any issues about the Village Environment</w:t>
      </w:r>
    </w:p>
    <w:p w14:paraId="67E3775F" w14:textId="18B00DFC" w:rsidR="0059189B" w:rsidRDefault="00FA11D4">
      <w:pPr>
        <w:rPr>
          <w:rFonts w:cs="Arial"/>
          <w:sz w:val="18"/>
          <w:szCs w:val="18"/>
        </w:rPr>
      </w:pPr>
      <w:r>
        <w:rPr>
          <w:rFonts w:cs="Arial"/>
          <w:sz w:val="18"/>
          <w:szCs w:val="18"/>
        </w:rPr>
        <w:t xml:space="preserve"> </w:t>
      </w:r>
      <w:r w:rsidR="00C33568">
        <w:rPr>
          <w:rFonts w:cs="Arial"/>
          <w:sz w:val="18"/>
          <w:szCs w:val="18"/>
        </w:rPr>
        <w:t>CIL File and TSSC PAT &amp; Fixed Wire testing to be discussed at the next meeting.</w:t>
      </w:r>
    </w:p>
    <w:p w14:paraId="351537D1" w14:textId="63B342D1" w:rsidR="00C33568" w:rsidRDefault="00246A0B">
      <w:pPr>
        <w:rPr>
          <w:rFonts w:cs="Arial"/>
          <w:sz w:val="18"/>
          <w:szCs w:val="18"/>
        </w:rPr>
      </w:pPr>
      <w:r>
        <w:rPr>
          <w:rFonts w:cs="Arial"/>
          <w:sz w:val="18"/>
          <w:szCs w:val="18"/>
        </w:rPr>
        <w:t xml:space="preserve">292 </w:t>
      </w:r>
      <w:r w:rsidR="00C33568">
        <w:rPr>
          <w:rFonts w:cs="Arial"/>
          <w:sz w:val="18"/>
          <w:szCs w:val="18"/>
        </w:rPr>
        <w:t>Salt bins – a note to be put in the newsletter requesting help in filling them.</w:t>
      </w:r>
    </w:p>
    <w:p w14:paraId="0F67B7CE" w14:textId="19709221" w:rsidR="00C33568" w:rsidRDefault="00246A0B">
      <w:pPr>
        <w:rPr>
          <w:rFonts w:cs="Arial"/>
          <w:sz w:val="18"/>
          <w:szCs w:val="18"/>
        </w:rPr>
      </w:pPr>
      <w:r>
        <w:rPr>
          <w:rFonts w:cs="Arial"/>
          <w:sz w:val="18"/>
          <w:szCs w:val="18"/>
        </w:rPr>
        <w:lastRenderedPageBreak/>
        <w:t xml:space="preserve">293 </w:t>
      </w:r>
      <w:r w:rsidR="00C33568">
        <w:rPr>
          <w:rFonts w:cs="Arial"/>
          <w:sz w:val="18"/>
          <w:szCs w:val="18"/>
        </w:rPr>
        <w:t>Forest School – ribbons in the trees at the entrance. The PC has received a complaint that they are decaying and need to be removed. AM to contact the Forest School &amp; ask for them to be removed.</w:t>
      </w:r>
    </w:p>
    <w:p w14:paraId="1EC7C5DB" w14:textId="70FE31E8" w:rsidR="00C33568" w:rsidRDefault="00C33568">
      <w:pPr>
        <w:rPr>
          <w:rFonts w:cs="Arial"/>
          <w:sz w:val="18"/>
          <w:szCs w:val="18"/>
        </w:rPr>
      </w:pPr>
    </w:p>
    <w:p w14:paraId="62CD78D5" w14:textId="012F29DE" w:rsidR="00C33568" w:rsidRDefault="00246A0B">
      <w:pPr>
        <w:rPr>
          <w:rFonts w:cs="Arial"/>
          <w:sz w:val="18"/>
          <w:szCs w:val="18"/>
        </w:rPr>
      </w:pPr>
      <w:r>
        <w:rPr>
          <w:rFonts w:cs="Arial"/>
          <w:sz w:val="18"/>
          <w:szCs w:val="18"/>
        </w:rPr>
        <w:t xml:space="preserve">294 </w:t>
      </w:r>
      <w:r w:rsidR="00C33568">
        <w:rPr>
          <w:rFonts w:cs="Arial"/>
          <w:sz w:val="18"/>
          <w:szCs w:val="18"/>
        </w:rPr>
        <w:t>Clerk to send out invitations to all committees for the Parish meeting asking if they would like to speak or send a report on the years activities.</w:t>
      </w:r>
    </w:p>
    <w:p w14:paraId="4B08E382" w14:textId="2F0CDA4E" w:rsidR="00C33568" w:rsidRDefault="00C33568">
      <w:pPr>
        <w:rPr>
          <w:rFonts w:cs="Arial"/>
          <w:sz w:val="18"/>
          <w:szCs w:val="18"/>
        </w:rPr>
      </w:pPr>
    </w:p>
    <w:p w14:paraId="1B1FB848" w14:textId="1E2F9CDC" w:rsidR="00C33568" w:rsidRPr="00246A0B" w:rsidRDefault="00246A0B">
      <w:pPr>
        <w:rPr>
          <w:rFonts w:cs="Arial"/>
          <w:sz w:val="18"/>
          <w:szCs w:val="18"/>
        </w:rPr>
      </w:pPr>
      <w:r w:rsidRPr="00246A0B">
        <w:rPr>
          <w:rFonts w:cs="Arial"/>
          <w:sz w:val="18"/>
          <w:szCs w:val="18"/>
        </w:rPr>
        <w:t xml:space="preserve">295 </w:t>
      </w:r>
      <w:r w:rsidR="00C33568" w:rsidRPr="00246A0B">
        <w:rPr>
          <w:rFonts w:cs="Arial"/>
          <w:sz w:val="18"/>
          <w:szCs w:val="18"/>
        </w:rPr>
        <w:t>Clerk to request to be included in all correspondence for HBAG (</w:t>
      </w:r>
      <w:proofErr w:type="spellStart"/>
      <w:r w:rsidR="00C33568" w:rsidRPr="00246A0B">
        <w:rPr>
          <w:rFonts w:cs="Arial"/>
          <w:sz w:val="18"/>
          <w:szCs w:val="18"/>
        </w:rPr>
        <w:t>Haseley</w:t>
      </w:r>
      <w:proofErr w:type="spellEnd"/>
      <w:r w:rsidR="00C33568" w:rsidRPr="00246A0B">
        <w:rPr>
          <w:rFonts w:cs="Arial"/>
          <w:sz w:val="18"/>
          <w:szCs w:val="18"/>
        </w:rPr>
        <w:t xml:space="preserve"> Brook Action Group.)</w:t>
      </w:r>
    </w:p>
    <w:p w14:paraId="27980B6A" w14:textId="23A16DA7" w:rsidR="00C33568" w:rsidRPr="00246A0B" w:rsidRDefault="00C33568">
      <w:pPr>
        <w:rPr>
          <w:rFonts w:cs="Arial"/>
          <w:sz w:val="18"/>
          <w:szCs w:val="18"/>
        </w:rPr>
      </w:pPr>
    </w:p>
    <w:p w14:paraId="0190A692" w14:textId="7C74E62D" w:rsidR="00246A0B" w:rsidRPr="00246A0B" w:rsidRDefault="00246A0B" w:rsidP="00246A0B">
      <w:pPr>
        <w:spacing w:after="160" w:line="259" w:lineRule="auto"/>
        <w:rPr>
          <w:rFonts w:cs="Arial"/>
          <w:b/>
          <w:sz w:val="18"/>
          <w:szCs w:val="18"/>
          <w:u w:val="single"/>
        </w:rPr>
      </w:pPr>
      <w:r w:rsidRPr="00246A0B">
        <w:rPr>
          <w:rFonts w:cs="Arial"/>
          <w:sz w:val="18"/>
          <w:szCs w:val="18"/>
        </w:rPr>
        <w:t xml:space="preserve">296 </w:t>
      </w:r>
      <w:r w:rsidRPr="00246A0B">
        <w:rPr>
          <w:rFonts w:cs="Arial"/>
          <w:b/>
          <w:sz w:val="18"/>
          <w:szCs w:val="18"/>
          <w:u w:val="single"/>
        </w:rPr>
        <w:t>Correspondence</w:t>
      </w:r>
    </w:p>
    <w:p w14:paraId="2552DDF2" w14:textId="1C3B7FB3" w:rsidR="00246A0B" w:rsidRPr="00246A0B" w:rsidRDefault="00246A0B" w:rsidP="00246A0B">
      <w:pPr>
        <w:spacing w:line="259" w:lineRule="auto"/>
        <w:rPr>
          <w:rFonts w:cs="Arial"/>
          <w:sz w:val="18"/>
          <w:szCs w:val="18"/>
        </w:rPr>
      </w:pPr>
      <w:r w:rsidRPr="00246A0B">
        <w:rPr>
          <w:rFonts w:cs="Arial"/>
          <w:sz w:val="18"/>
          <w:szCs w:val="18"/>
        </w:rPr>
        <w:t>A note from John Howell - noted</w:t>
      </w:r>
    </w:p>
    <w:p w14:paraId="77195B83" w14:textId="6D1866F0" w:rsidR="00246A0B" w:rsidRPr="00246A0B" w:rsidRDefault="00246A0B" w:rsidP="00246A0B">
      <w:pPr>
        <w:spacing w:line="259" w:lineRule="auto"/>
        <w:rPr>
          <w:rFonts w:cs="Arial"/>
          <w:sz w:val="18"/>
          <w:szCs w:val="18"/>
        </w:rPr>
      </w:pPr>
      <w:r w:rsidRPr="00246A0B">
        <w:rPr>
          <w:rFonts w:cs="Arial"/>
          <w:sz w:val="18"/>
          <w:szCs w:val="18"/>
        </w:rPr>
        <w:t>Community Resilience – Clerk to arrange a talk in the Memorial Hall</w:t>
      </w:r>
    </w:p>
    <w:p w14:paraId="22D8AAB0" w14:textId="3F9B6978" w:rsidR="00246A0B" w:rsidRPr="00246A0B" w:rsidRDefault="00246A0B" w:rsidP="00246A0B">
      <w:pPr>
        <w:spacing w:line="259" w:lineRule="auto"/>
        <w:rPr>
          <w:rFonts w:cs="Arial"/>
          <w:sz w:val="18"/>
          <w:szCs w:val="18"/>
        </w:rPr>
      </w:pPr>
      <w:r w:rsidRPr="00246A0B">
        <w:rPr>
          <w:rFonts w:cs="Arial"/>
          <w:sz w:val="18"/>
          <w:szCs w:val="18"/>
        </w:rPr>
        <w:t>Dispute resolution in Oxfordshire - noted</w:t>
      </w:r>
    </w:p>
    <w:p w14:paraId="6D18E7FE" w14:textId="2D392847" w:rsidR="00246A0B" w:rsidRPr="00246A0B" w:rsidRDefault="00246A0B" w:rsidP="00246A0B">
      <w:pPr>
        <w:spacing w:line="259" w:lineRule="auto"/>
        <w:rPr>
          <w:rFonts w:cs="Arial"/>
          <w:sz w:val="18"/>
          <w:szCs w:val="18"/>
        </w:rPr>
      </w:pPr>
      <w:r w:rsidRPr="00246A0B">
        <w:rPr>
          <w:rFonts w:cs="Arial"/>
          <w:sz w:val="18"/>
          <w:szCs w:val="18"/>
        </w:rPr>
        <w:t>OALC Letter to Oxfordshire councils - noted</w:t>
      </w:r>
    </w:p>
    <w:p w14:paraId="6F88F51B" w14:textId="0AD72129" w:rsidR="00246A0B" w:rsidRPr="00246A0B" w:rsidRDefault="00246A0B" w:rsidP="00246A0B">
      <w:pPr>
        <w:spacing w:line="259" w:lineRule="auto"/>
        <w:rPr>
          <w:rFonts w:cs="Arial"/>
          <w:sz w:val="18"/>
          <w:szCs w:val="18"/>
        </w:rPr>
      </w:pPr>
      <w:r w:rsidRPr="00246A0B">
        <w:rPr>
          <w:rFonts w:cs="Arial"/>
          <w:sz w:val="18"/>
          <w:szCs w:val="18"/>
        </w:rPr>
        <w:t>EAG Oxford-Swindon Arc – agreed unanimously to join the group.</w:t>
      </w:r>
    </w:p>
    <w:p w14:paraId="742FF422" w14:textId="302C81CA" w:rsidR="00246A0B" w:rsidRPr="00246A0B" w:rsidRDefault="00246A0B" w:rsidP="00246A0B">
      <w:pPr>
        <w:spacing w:line="259" w:lineRule="auto"/>
        <w:rPr>
          <w:rFonts w:cs="Arial"/>
          <w:sz w:val="18"/>
          <w:szCs w:val="18"/>
        </w:rPr>
      </w:pPr>
      <w:r w:rsidRPr="00246A0B">
        <w:rPr>
          <w:rFonts w:cs="Arial"/>
          <w:sz w:val="18"/>
          <w:szCs w:val="18"/>
        </w:rPr>
        <w:t xml:space="preserve">New Street name for the </w:t>
      </w:r>
      <w:proofErr w:type="spellStart"/>
      <w:r w:rsidRPr="00246A0B">
        <w:rPr>
          <w:rFonts w:cs="Arial"/>
          <w:sz w:val="18"/>
          <w:szCs w:val="18"/>
        </w:rPr>
        <w:t>Mounthill</w:t>
      </w:r>
      <w:proofErr w:type="spellEnd"/>
      <w:r w:rsidRPr="00246A0B">
        <w:rPr>
          <w:rFonts w:cs="Arial"/>
          <w:sz w:val="18"/>
          <w:szCs w:val="18"/>
        </w:rPr>
        <w:t xml:space="preserve"> Development – to be discussed at the next PC meeting.</w:t>
      </w:r>
    </w:p>
    <w:p w14:paraId="6EB5A8C5" w14:textId="103C8C89" w:rsidR="00246A0B" w:rsidRPr="00246A0B" w:rsidRDefault="00246A0B" w:rsidP="00246A0B">
      <w:pPr>
        <w:spacing w:line="259" w:lineRule="auto"/>
        <w:rPr>
          <w:rFonts w:cs="Arial"/>
          <w:sz w:val="18"/>
          <w:szCs w:val="18"/>
        </w:rPr>
      </w:pPr>
      <w:r w:rsidRPr="00246A0B">
        <w:rPr>
          <w:rFonts w:cs="Arial"/>
          <w:sz w:val="18"/>
          <w:szCs w:val="18"/>
        </w:rPr>
        <w:t>Planning Matters in South Oxfordshire - noted</w:t>
      </w:r>
    </w:p>
    <w:p w14:paraId="4A188779" w14:textId="5C0EEB87" w:rsidR="00246A0B" w:rsidRPr="00246A0B" w:rsidRDefault="00246A0B" w:rsidP="00246A0B">
      <w:pPr>
        <w:spacing w:line="259" w:lineRule="auto"/>
        <w:rPr>
          <w:rFonts w:cs="Arial"/>
          <w:sz w:val="18"/>
          <w:szCs w:val="18"/>
        </w:rPr>
      </w:pPr>
      <w:r w:rsidRPr="00246A0B">
        <w:rPr>
          <w:rFonts w:cs="Arial"/>
          <w:sz w:val="18"/>
          <w:szCs w:val="18"/>
        </w:rPr>
        <w:t>GB Spring Clean – noted – too late to take part.</w:t>
      </w:r>
    </w:p>
    <w:p w14:paraId="4C855164" w14:textId="77777777" w:rsidR="009B14AF" w:rsidRDefault="00246A0B" w:rsidP="00246A0B">
      <w:pPr>
        <w:spacing w:line="259" w:lineRule="auto"/>
        <w:rPr>
          <w:rFonts w:cs="Arial"/>
          <w:sz w:val="18"/>
          <w:szCs w:val="18"/>
        </w:rPr>
      </w:pPr>
      <w:r w:rsidRPr="00246A0B">
        <w:rPr>
          <w:rFonts w:cs="Arial"/>
          <w:sz w:val="18"/>
          <w:szCs w:val="18"/>
        </w:rPr>
        <w:t>Smaller authorities Audit arrangements – changes to be noted.</w:t>
      </w:r>
    </w:p>
    <w:p w14:paraId="49BA05E0" w14:textId="11DFA9E4" w:rsidR="00246A0B" w:rsidRPr="009B14AF" w:rsidRDefault="00246A0B" w:rsidP="00246A0B">
      <w:pPr>
        <w:spacing w:line="259" w:lineRule="auto"/>
        <w:rPr>
          <w:rFonts w:cs="Arial"/>
          <w:sz w:val="18"/>
          <w:szCs w:val="18"/>
        </w:rPr>
      </w:pPr>
      <w:r w:rsidRPr="00246A0B">
        <w:rPr>
          <w:rFonts w:cs="Arial"/>
          <w:sz w:val="18"/>
          <w:szCs w:val="18"/>
        </w:rPr>
        <w:t>OALC Feb newsletter – Job description for a new councillor to be noted and used next time it is required</w:t>
      </w:r>
      <w:r>
        <w:rPr>
          <w:rFonts w:asciiTheme="minorHAnsi" w:hAnsiTheme="minorHAnsi" w:cstheme="minorHAnsi"/>
        </w:rPr>
        <w:t>.</w:t>
      </w:r>
    </w:p>
    <w:p w14:paraId="58456E4E" w14:textId="77777777" w:rsidR="00246A0B" w:rsidRDefault="00246A0B" w:rsidP="00246A0B">
      <w:pPr>
        <w:spacing w:line="259" w:lineRule="auto"/>
        <w:rPr>
          <w:rFonts w:cs="Arial"/>
          <w:sz w:val="18"/>
          <w:szCs w:val="18"/>
        </w:rPr>
      </w:pPr>
    </w:p>
    <w:p w14:paraId="2854AAEC" w14:textId="4B4CB195" w:rsidR="00246A0B" w:rsidRPr="00170437" w:rsidRDefault="00246A0B" w:rsidP="00246A0B">
      <w:pPr>
        <w:spacing w:line="259" w:lineRule="auto"/>
        <w:rPr>
          <w:rFonts w:cs="Arial"/>
          <w:sz w:val="18"/>
          <w:szCs w:val="18"/>
        </w:rPr>
      </w:pPr>
      <w:r w:rsidRPr="00170437">
        <w:rPr>
          <w:rFonts w:cs="Arial"/>
          <w:sz w:val="18"/>
          <w:szCs w:val="18"/>
        </w:rPr>
        <w:t xml:space="preserve">297 </w:t>
      </w:r>
      <w:r w:rsidRPr="00170437">
        <w:rPr>
          <w:rFonts w:cs="Arial"/>
          <w:b/>
          <w:sz w:val="18"/>
          <w:szCs w:val="18"/>
          <w:u w:val="single"/>
        </w:rPr>
        <w:t xml:space="preserve">Other Matters </w:t>
      </w:r>
      <w:proofErr w:type="gramStart"/>
      <w:r w:rsidRPr="00170437">
        <w:rPr>
          <w:rFonts w:cs="Arial"/>
          <w:b/>
          <w:sz w:val="18"/>
          <w:szCs w:val="18"/>
          <w:u w:val="single"/>
        </w:rPr>
        <w:t>For</w:t>
      </w:r>
      <w:proofErr w:type="gramEnd"/>
      <w:r w:rsidRPr="00170437">
        <w:rPr>
          <w:rFonts w:cs="Arial"/>
          <w:b/>
          <w:sz w:val="18"/>
          <w:szCs w:val="18"/>
          <w:u w:val="single"/>
        </w:rPr>
        <w:t xml:space="preserve"> Discussion</w:t>
      </w:r>
    </w:p>
    <w:p w14:paraId="20E146B9" w14:textId="4AB1A573" w:rsidR="00246A0B" w:rsidRPr="00170437" w:rsidRDefault="00246A0B" w:rsidP="00246A0B">
      <w:pPr>
        <w:spacing w:line="259" w:lineRule="auto"/>
        <w:rPr>
          <w:rFonts w:cs="Arial"/>
          <w:sz w:val="18"/>
          <w:szCs w:val="18"/>
        </w:rPr>
      </w:pPr>
      <w:r w:rsidRPr="00170437">
        <w:rPr>
          <w:rFonts w:cs="Arial"/>
          <w:sz w:val="18"/>
          <w:szCs w:val="18"/>
        </w:rPr>
        <w:t>Red Lion Community Asset needs renewing – Agenda item for next month.</w:t>
      </w:r>
    </w:p>
    <w:p w14:paraId="060EBE91" w14:textId="77777777" w:rsidR="009B14AF" w:rsidRDefault="009B14AF" w:rsidP="00246A0B">
      <w:pPr>
        <w:rPr>
          <w:rFonts w:cs="Arial"/>
          <w:sz w:val="18"/>
          <w:szCs w:val="18"/>
        </w:rPr>
      </w:pPr>
    </w:p>
    <w:p w14:paraId="3C11D239" w14:textId="66CF468A" w:rsidR="00246A0B" w:rsidRDefault="00246A0B" w:rsidP="00246A0B">
      <w:pPr>
        <w:rPr>
          <w:rFonts w:cs="Arial"/>
          <w:sz w:val="18"/>
          <w:szCs w:val="18"/>
        </w:rPr>
      </w:pPr>
      <w:r w:rsidRPr="00246A0B">
        <w:rPr>
          <w:rFonts w:cs="Arial"/>
          <w:sz w:val="18"/>
          <w:szCs w:val="18"/>
        </w:rPr>
        <w:t>298 The next meeting will be held on the 9</w:t>
      </w:r>
      <w:r w:rsidRPr="00246A0B">
        <w:rPr>
          <w:rFonts w:cs="Arial"/>
          <w:sz w:val="18"/>
          <w:szCs w:val="18"/>
          <w:vertAlign w:val="superscript"/>
        </w:rPr>
        <w:t>th</w:t>
      </w:r>
      <w:r w:rsidRPr="00246A0B">
        <w:rPr>
          <w:rFonts w:cs="Arial"/>
          <w:sz w:val="18"/>
          <w:szCs w:val="18"/>
        </w:rPr>
        <w:t xml:space="preserve"> April</w:t>
      </w:r>
      <w:r w:rsidR="009B14AF">
        <w:rPr>
          <w:rFonts w:cs="Arial"/>
          <w:sz w:val="18"/>
          <w:szCs w:val="18"/>
        </w:rPr>
        <w:t xml:space="preserve"> at 7:30pm</w:t>
      </w:r>
    </w:p>
    <w:p w14:paraId="7612CCBF" w14:textId="77777777" w:rsidR="009B14AF" w:rsidRDefault="009B14AF" w:rsidP="00246A0B">
      <w:pPr>
        <w:rPr>
          <w:rFonts w:cs="Arial"/>
          <w:sz w:val="18"/>
          <w:szCs w:val="18"/>
        </w:rPr>
      </w:pPr>
    </w:p>
    <w:p w14:paraId="31CFEA24" w14:textId="7EB1623D" w:rsidR="00246A0B" w:rsidRPr="00246A0B" w:rsidRDefault="00246A0B" w:rsidP="00246A0B">
      <w:pPr>
        <w:rPr>
          <w:rFonts w:cs="Arial"/>
          <w:sz w:val="18"/>
          <w:szCs w:val="18"/>
        </w:rPr>
      </w:pPr>
      <w:r>
        <w:rPr>
          <w:rFonts w:cs="Arial"/>
          <w:sz w:val="18"/>
          <w:szCs w:val="18"/>
        </w:rPr>
        <w:t xml:space="preserve">299 The meeting closed at </w:t>
      </w:r>
      <w:r w:rsidR="00922A3D">
        <w:rPr>
          <w:rFonts w:cs="Arial"/>
          <w:sz w:val="18"/>
          <w:szCs w:val="18"/>
        </w:rPr>
        <w:t>9:33pm</w:t>
      </w:r>
    </w:p>
    <w:p w14:paraId="1C2513CE" w14:textId="772E08BA" w:rsidR="00246A0B" w:rsidRPr="00246A0B" w:rsidRDefault="00246A0B" w:rsidP="00246A0B">
      <w:pPr>
        <w:spacing w:line="259" w:lineRule="auto"/>
        <w:rPr>
          <w:rFonts w:asciiTheme="minorHAnsi" w:hAnsiTheme="minorHAnsi" w:cstheme="minorHAnsi"/>
        </w:rPr>
      </w:pPr>
    </w:p>
    <w:p w14:paraId="02F86F52" w14:textId="77777777" w:rsidR="00246A0B" w:rsidRDefault="00246A0B">
      <w:pPr>
        <w:rPr>
          <w:rFonts w:cs="Arial"/>
          <w:sz w:val="18"/>
          <w:szCs w:val="18"/>
        </w:rPr>
      </w:pPr>
    </w:p>
    <w:p w14:paraId="159BB109" w14:textId="19031DB9" w:rsidR="00C33568" w:rsidRDefault="00C33568">
      <w:pPr>
        <w:rPr>
          <w:rFonts w:cs="Arial"/>
          <w:sz w:val="18"/>
          <w:szCs w:val="18"/>
        </w:rPr>
      </w:pPr>
      <w:r>
        <w:rPr>
          <w:rFonts w:cs="Arial"/>
          <w:sz w:val="18"/>
          <w:szCs w:val="18"/>
        </w:rPr>
        <w:t xml:space="preserve"> </w:t>
      </w:r>
    </w:p>
    <w:p w14:paraId="7B2A08CA" w14:textId="77777777" w:rsidR="00C33568" w:rsidRPr="00784F11" w:rsidRDefault="00C33568">
      <w:pPr>
        <w:rPr>
          <w:rFonts w:cs="Arial"/>
          <w:sz w:val="18"/>
          <w:szCs w:val="18"/>
        </w:rPr>
      </w:pPr>
      <w:bookmarkStart w:id="0" w:name="_GoBack"/>
      <w:bookmarkEnd w:id="0"/>
    </w:p>
    <w:sectPr w:rsidR="00C33568" w:rsidRPr="00784F11" w:rsidSect="004A05C5">
      <w:footerReference w:type="default" r:id="rId6"/>
      <w:pgSz w:w="11906" w:h="16838"/>
      <w:pgMar w:top="1440" w:right="1440" w:bottom="1440" w:left="1440" w:header="708" w:footer="708" w:gutter="0"/>
      <w:pgNumType w:start="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4970" w14:textId="77777777" w:rsidR="000F0626" w:rsidRDefault="000F0626" w:rsidP="004A05C5">
      <w:r>
        <w:separator/>
      </w:r>
    </w:p>
  </w:endnote>
  <w:endnote w:type="continuationSeparator" w:id="0">
    <w:p w14:paraId="5AC7A36D" w14:textId="77777777" w:rsidR="000F0626" w:rsidRDefault="000F0626" w:rsidP="004A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079243"/>
      <w:docPartObj>
        <w:docPartGallery w:val="Page Numbers (Bottom of Page)"/>
        <w:docPartUnique/>
      </w:docPartObj>
    </w:sdtPr>
    <w:sdtEndPr>
      <w:rPr>
        <w:noProof/>
      </w:rPr>
    </w:sdtEndPr>
    <w:sdtContent>
      <w:p w14:paraId="5859885D" w14:textId="60F5EFEE" w:rsidR="004A05C5" w:rsidRDefault="004A05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43F4B9" w14:textId="77777777" w:rsidR="004A05C5" w:rsidRDefault="004A0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E4D6A" w14:textId="77777777" w:rsidR="000F0626" w:rsidRDefault="000F0626" w:rsidP="004A05C5">
      <w:r>
        <w:separator/>
      </w:r>
    </w:p>
  </w:footnote>
  <w:footnote w:type="continuationSeparator" w:id="0">
    <w:p w14:paraId="3B3AC08B" w14:textId="77777777" w:rsidR="000F0626" w:rsidRDefault="000F0626" w:rsidP="004A0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AD"/>
    <w:rsid w:val="000466DA"/>
    <w:rsid w:val="00085F9C"/>
    <w:rsid w:val="000F0626"/>
    <w:rsid w:val="00170437"/>
    <w:rsid w:val="00246A0B"/>
    <w:rsid w:val="0037411B"/>
    <w:rsid w:val="003E482C"/>
    <w:rsid w:val="003F00D2"/>
    <w:rsid w:val="00404222"/>
    <w:rsid w:val="00442F25"/>
    <w:rsid w:val="004A05C5"/>
    <w:rsid w:val="004D3DF0"/>
    <w:rsid w:val="0059189B"/>
    <w:rsid w:val="006449E0"/>
    <w:rsid w:val="00663D6D"/>
    <w:rsid w:val="00784F11"/>
    <w:rsid w:val="007C7EBE"/>
    <w:rsid w:val="00820085"/>
    <w:rsid w:val="00845F86"/>
    <w:rsid w:val="008A2BBC"/>
    <w:rsid w:val="008C473D"/>
    <w:rsid w:val="00911C18"/>
    <w:rsid w:val="00922A3D"/>
    <w:rsid w:val="009B14AF"/>
    <w:rsid w:val="00A511C4"/>
    <w:rsid w:val="00AE6083"/>
    <w:rsid w:val="00B74B3D"/>
    <w:rsid w:val="00B86EC3"/>
    <w:rsid w:val="00C16C16"/>
    <w:rsid w:val="00C33568"/>
    <w:rsid w:val="00CC2480"/>
    <w:rsid w:val="00E279AD"/>
    <w:rsid w:val="00E5634E"/>
    <w:rsid w:val="00E61EC0"/>
    <w:rsid w:val="00ED3B0C"/>
    <w:rsid w:val="00FA1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E78E"/>
  <w15:chartTrackingRefBased/>
  <w15:docId w15:val="{0724E2C7-BFBE-4E40-961B-CB3075F7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9AD"/>
    <w:pPr>
      <w:spacing w:after="0" w:line="240" w:lineRule="auto"/>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5C5"/>
    <w:pPr>
      <w:tabs>
        <w:tab w:val="center" w:pos="4513"/>
        <w:tab w:val="right" w:pos="9026"/>
      </w:tabs>
    </w:pPr>
  </w:style>
  <w:style w:type="character" w:customStyle="1" w:styleId="HeaderChar">
    <w:name w:val="Header Char"/>
    <w:basedOn w:val="DefaultParagraphFont"/>
    <w:link w:val="Header"/>
    <w:uiPriority w:val="99"/>
    <w:rsid w:val="004A05C5"/>
    <w:rPr>
      <w:rFonts w:ascii="Arial" w:hAnsi="Arial" w:cs="Calibri"/>
      <w:color w:val="000000"/>
      <w:lang w:eastAsia="en-GB"/>
    </w:rPr>
  </w:style>
  <w:style w:type="paragraph" w:styleId="Footer">
    <w:name w:val="footer"/>
    <w:basedOn w:val="Normal"/>
    <w:link w:val="FooterChar"/>
    <w:uiPriority w:val="99"/>
    <w:unhideWhenUsed/>
    <w:rsid w:val="004A05C5"/>
    <w:pPr>
      <w:tabs>
        <w:tab w:val="center" w:pos="4513"/>
        <w:tab w:val="right" w:pos="9026"/>
      </w:tabs>
    </w:pPr>
  </w:style>
  <w:style w:type="character" w:customStyle="1" w:styleId="FooterChar">
    <w:name w:val="Footer Char"/>
    <w:basedOn w:val="DefaultParagraphFont"/>
    <w:link w:val="Footer"/>
    <w:uiPriority w:val="99"/>
    <w:rsid w:val="004A05C5"/>
    <w:rPr>
      <w:rFonts w:ascii="Arial" w:hAnsi="Arial" w:cs="Calibri"/>
      <w:color w:val="000000"/>
      <w:lang w:eastAsia="en-GB"/>
    </w:rPr>
  </w:style>
  <w:style w:type="paragraph" w:styleId="ListParagraph">
    <w:name w:val="List Paragraph"/>
    <w:basedOn w:val="Normal"/>
    <w:uiPriority w:val="34"/>
    <w:qFormat/>
    <w:rsid w:val="004A05C5"/>
    <w:pPr>
      <w:spacing w:after="160" w:line="256" w:lineRule="auto"/>
      <w:ind w:left="720"/>
      <w:contextualSpacing/>
    </w:pPr>
    <w:rPr>
      <w:rFonts w:ascii="Calibri" w:hAnsi="Calibri"/>
    </w:rPr>
  </w:style>
  <w:style w:type="paragraph" w:styleId="BalloonText">
    <w:name w:val="Balloon Text"/>
    <w:basedOn w:val="Normal"/>
    <w:link w:val="BalloonTextChar"/>
    <w:uiPriority w:val="99"/>
    <w:semiHidden/>
    <w:unhideWhenUsed/>
    <w:rsid w:val="00170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437"/>
    <w:rPr>
      <w:rFonts w:ascii="Segoe U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5</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7</cp:revision>
  <cp:lastPrinted>2018-03-26T10:38:00Z</cp:lastPrinted>
  <dcterms:created xsi:type="dcterms:W3CDTF">2018-03-13T17:17:00Z</dcterms:created>
  <dcterms:modified xsi:type="dcterms:W3CDTF">2018-03-26T11:20:00Z</dcterms:modified>
</cp:coreProperties>
</file>