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652FF" w14:textId="52803C10" w:rsidR="00F45FBD" w:rsidRPr="004C1E58" w:rsidRDefault="00F45FBD" w:rsidP="000C4B54">
      <w:pPr>
        <w:spacing w:after="0" w:line="240" w:lineRule="auto"/>
        <w:ind w:right="14" w:hanging="10"/>
        <w:jc w:val="center"/>
        <w:rPr>
          <w:rFonts w:asciiTheme="minorHAnsi" w:eastAsia="Times New Roman" w:hAnsiTheme="minorHAnsi" w:cstheme="minorHAnsi"/>
          <w:sz w:val="28"/>
          <w:szCs w:val="28"/>
        </w:rPr>
      </w:pPr>
      <w:r w:rsidRPr="004C1E58">
        <w:rPr>
          <w:rFonts w:asciiTheme="minorHAnsi" w:eastAsia="Times New Roman" w:hAnsiTheme="minorHAnsi" w:cstheme="minorHAnsi"/>
          <w:sz w:val="28"/>
          <w:szCs w:val="28"/>
        </w:rPr>
        <w:t>To all members of Tetsworth Parish Council</w:t>
      </w:r>
    </w:p>
    <w:p w14:paraId="19FADBAD" w14:textId="77777777" w:rsidR="00F45FBD" w:rsidRPr="004C1E58" w:rsidRDefault="00F45FBD" w:rsidP="000C4B54">
      <w:pPr>
        <w:spacing w:after="0" w:line="240" w:lineRule="auto"/>
        <w:ind w:right="14" w:hanging="10"/>
        <w:jc w:val="center"/>
        <w:rPr>
          <w:rFonts w:asciiTheme="minorHAnsi" w:eastAsia="Times New Roman" w:hAnsiTheme="minorHAnsi" w:cstheme="minorHAnsi"/>
          <w:sz w:val="28"/>
          <w:szCs w:val="28"/>
        </w:rPr>
      </w:pPr>
      <w:r w:rsidRPr="004C1E58">
        <w:rPr>
          <w:rFonts w:asciiTheme="minorHAnsi" w:eastAsia="Times New Roman" w:hAnsiTheme="minorHAnsi" w:cstheme="minorHAnsi"/>
          <w:sz w:val="28"/>
          <w:szCs w:val="28"/>
        </w:rPr>
        <w:t>You are summoned to attend the Parish Council meeting, detailed below</w:t>
      </w:r>
    </w:p>
    <w:p w14:paraId="47CA49EC" w14:textId="77777777" w:rsidR="00F45FBD" w:rsidRPr="004C1E58" w:rsidRDefault="00F45FBD" w:rsidP="000C4B54">
      <w:pPr>
        <w:spacing w:after="0" w:line="240" w:lineRule="auto"/>
        <w:ind w:left="2823" w:right="2770" w:hanging="10"/>
        <w:jc w:val="center"/>
        <w:rPr>
          <w:rFonts w:asciiTheme="minorHAnsi" w:eastAsia="Times New Roman" w:hAnsiTheme="minorHAnsi" w:cstheme="minorHAnsi"/>
          <w:b/>
          <w:sz w:val="28"/>
          <w:szCs w:val="28"/>
        </w:rPr>
      </w:pPr>
    </w:p>
    <w:p w14:paraId="3682C6EA" w14:textId="1C8D267A" w:rsidR="00F45FBD" w:rsidRPr="004C1E58" w:rsidRDefault="00F45FBD" w:rsidP="000C4B54">
      <w:pPr>
        <w:spacing w:after="0" w:line="240" w:lineRule="auto"/>
        <w:ind w:left="2823" w:right="2770" w:hanging="10"/>
        <w:jc w:val="center"/>
        <w:rPr>
          <w:rFonts w:asciiTheme="minorHAnsi" w:hAnsiTheme="minorHAnsi" w:cstheme="minorHAnsi"/>
          <w:sz w:val="28"/>
          <w:szCs w:val="28"/>
        </w:rPr>
      </w:pPr>
      <w:r w:rsidRPr="004C1E58">
        <w:rPr>
          <w:rFonts w:asciiTheme="minorHAnsi" w:eastAsia="Times New Roman" w:hAnsiTheme="minorHAnsi" w:cstheme="minorHAnsi"/>
          <w:b/>
          <w:sz w:val="28"/>
          <w:szCs w:val="28"/>
        </w:rPr>
        <w:t>Tetsworth Parish Council Memorial Hall, Tetsworth</w:t>
      </w:r>
    </w:p>
    <w:p w14:paraId="5215D33A" w14:textId="7F3B06D8" w:rsidR="00F45FBD" w:rsidRPr="004C1E58" w:rsidRDefault="00F45FBD" w:rsidP="000C4B54">
      <w:pPr>
        <w:spacing w:after="0" w:line="240" w:lineRule="auto"/>
        <w:ind w:left="53" w:right="5" w:hanging="10"/>
        <w:jc w:val="center"/>
        <w:rPr>
          <w:rFonts w:asciiTheme="minorHAnsi" w:hAnsiTheme="minorHAnsi" w:cstheme="minorHAnsi"/>
          <w:sz w:val="28"/>
          <w:szCs w:val="28"/>
        </w:rPr>
      </w:pPr>
      <w:r w:rsidRPr="004C1E58">
        <w:rPr>
          <w:rFonts w:asciiTheme="minorHAnsi" w:eastAsia="Times New Roman" w:hAnsiTheme="minorHAnsi" w:cstheme="minorHAnsi"/>
          <w:b/>
          <w:sz w:val="28"/>
          <w:szCs w:val="28"/>
        </w:rPr>
        <w:t>at 7.30pm on Monday 10th June 2019</w:t>
      </w:r>
    </w:p>
    <w:p w14:paraId="42E6E47F" w14:textId="77777777" w:rsidR="004C1E58" w:rsidRPr="004C1E58" w:rsidRDefault="004C1E58" w:rsidP="000C4B54">
      <w:pPr>
        <w:jc w:val="center"/>
        <w:rPr>
          <w:rFonts w:asciiTheme="minorHAnsi" w:eastAsia="Times New Roman" w:hAnsiTheme="minorHAnsi" w:cstheme="minorHAnsi"/>
          <w:b/>
          <w:sz w:val="28"/>
          <w:szCs w:val="28"/>
        </w:rPr>
      </w:pPr>
    </w:p>
    <w:p w14:paraId="2A553834" w14:textId="656DDDE7" w:rsidR="00F45FBD" w:rsidRPr="004C1E58" w:rsidRDefault="00F45FBD" w:rsidP="000C4B54">
      <w:pPr>
        <w:jc w:val="center"/>
        <w:rPr>
          <w:rFonts w:asciiTheme="minorHAnsi" w:eastAsia="Times New Roman" w:hAnsiTheme="minorHAnsi" w:cstheme="minorHAnsi"/>
          <w:b/>
          <w:sz w:val="28"/>
          <w:szCs w:val="28"/>
        </w:rPr>
      </w:pPr>
      <w:r w:rsidRPr="004C1E58">
        <w:rPr>
          <w:rFonts w:asciiTheme="minorHAnsi" w:eastAsia="Times New Roman" w:hAnsiTheme="minorHAnsi" w:cstheme="minorHAnsi"/>
          <w:b/>
          <w:sz w:val="28"/>
          <w:szCs w:val="28"/>
        </w:rPr>
        <w:t>A G E N D A</w:t>
      </w:r>
    </w:p>
    <w:p w14:paraId="53B8FD2F" w14:textId="5B44B7E1" w:rsidR="004C1E58" w:rsidRDefault="000C4B54" w:rsidP="0002492A">
      <w:pPr>
        <w:jc w:val="center"/>
        <w:rPr>
          <w:rFonts w:asciiTheme="minorHAnsi" w:hAnsiTheme="minorHAnsi" w:cstheme="minorHAnsi"/>
          <w:sz w:val="28"/>
          <w:szCs w:val="28"/>
        </w:rPr>
      </w:pPr>
      <w:r w:rsidRPr="004C1E58">
        <w:rPr>
          <w:rFonts w:asciiTheme="minorHAnsi" w:eastAsia="Times New Roman" w:hAnsiTheme="minorHAnsi" w:cstheme="minorHAnsi"/>
          <w:sz w:val="28"/>
          <w:szCs w:val="28"/>
        </w:rPr>
        <w:t xml:space="preserve"> Members of the Public </w:t>
      </w:r>
      <w:r w:rsidR="00E21FC1" w:rsidRPr="004C1E58">
        <w:rPr>
          <w:rFonts w:asciiTheme="minorHAnsi" w:eastAsia="Times New Roman" w:hAnsiTheme="minorHAnsi" w:cstheme="minorHAnsi"/>
          <w:sz w:val="28"/>
          <w:szCs w:val="28"/>
        </w:rPr>
        <w:t xml:space="preserve">and Press </w:t>
      </w:r>
      <w:r w:rsidRPr="004C1E58">
        <w:rPr>
          <w:rFonts w:asciiTheme="minorHAnsi" w:eastAsia="Times New Roman" w:hAnsiTheme="minorHAnsi" w:cstheme="minorHAnsi"/>
          <w:sz w:val="28"/>
          <w:szCs w:val="28"/>
        </w:rPr>
        <w:t>are welcome to attend</w:t>
      </w:r>
      <w:r w:rsidR="00E21FC1" w:rsidRPr="004C1E58">
        <w:rPr>
          <w:rFonts w:asciiTheme="minorHAnsi" w:eastAsia="Times New Roman" w:hAnsiTheme="minorHAnsi" w:cstheme="minorHAnsi"/>
          <w:sz w:val="28"/>
          <w:szCs w:val="28"/>
        </w:rPr>
        <w:t>.</w:t>
      </w:r>
    </w:p>
    <w:p w14:paraId="764F2B5F" w14:textId="77777777" w:rsidR="0002492A" w:rsidRPr="0002492A" w:rsidRDefault="0002492A" w:rsidP="0002492A">
      <w:pPr>
        <w:jc w:val="center"/>
        <w:rPr>
          <w:rFonts w:asciiTheme="minorHAnsi" w:hAnsiTheme="minorHAnsi" w:cstheme="minorHAnsi"/>
          <w:sz w:val="28"/>
          <w:szCs w:val="28"/>
        </w:rPr>
      </w:pPr>
    </w:p>
    <w:p w14:paraId="7AD5DEC5" w14:textId="77777777" w:rsidR="004C1E58" w:rsidRPr="004C1E58" w:rsidRDefault="004C1E58" w:rsidP="004C1E58">
      <w:pPr>
        <w:pStyle w:val="ListParagraph"/>
        <w:numPr>
          <w:ilvl w:val="0"/>
          <w:numId w:val="1"/>
        </w:numPr>
        <w:spacing w:line="360" w:lineRule="auto"/>
        <w:rPr>
          <w:rFonts w:asciiTheme="minorHAnsi" w:hAnsiTheme="minorHAnsi" w:cstheme="minorHAnsi"/>
          <w:b/>
          <w:sz w:val="24"/>
          <w:szCs w:val="24"/>
          <w:u w:val="single"/>
        </w:rPr>
      </w:pPr>
      <w:r w:rsidRPr="004C1E58">
        <w:rPr>
          <w:rFonts w:asciiTheme="minorHAnsi" w:hAnsiTheme="minorHAnsi" w:cstheme="minorHAnsi"/>
          <w:b/>
          <w:sz w:val="24"/>
          <w:szCs w:val="24"/>
          <w:u w:val="single"/>
        </w:rPr>
        <w:t xml:space="preserve">Apologies for Absence     </w:t>
      </w:r>
    </w:p>
    <w:p w14:paraId="79D01E94" w14:textId="77777777" w:rsidR="004C1E58" w:rsidRPr="004C1E58" w:rsidRDefault="004C1E58" w:rsidP="004C1E58">
      <w:pPr>
        <w:pStyle w:val="ListParagraph"/>
        <w:numPr>
          <w:ilvl w:val="0"/>
          <w:numId w:val="1"/>
        </w:numPr>
        <w:spacing w:line="360" w:lineRule="auto"/>
        <w:rPr>
          <w:rFonts w:asciiTheme="minorHAnsi" w:hAnsiTheme="minorHAnsi" w:cstheme="minorHAnsi"/>
          <w:b/>
          <w:sz w:val="24"/>
          <w:szCs w:val="24"/>
          <w:u w:val="single"/>
        </w:rPr>
      </w:pPr>
      <w:r w:rsidRPr="004C1E58">
        <w:rPr>
          <w:rFonts w:asciiTheme="minorHAnsi" w:hAnsiTheme="minorHAnsi" w:cstheme="minorHAnsi"/>
          <w:b/>
          <w:sz w:val="24"/>
          <w:szCs w:val="24"/>
          <w:u w:val="single"/>
        </w:rPr>
        <w:t>To Receive Declarations of Interest</w:t>
      </w:r>
    </w:p>
    <w:p w14:paraId="074C99AB" w14:textId="20AFF08B" w:rsidR="00813D8B" w:rsidRPr="00813D8B" w:rsidRDefault="004C1E58" w:rsidP="004C1E58">
      <w:pPr>
        <w:pStyle w:val="ListParagraph"/>
        <w:spacing w:line="360" w:lineRule="auto"/>
        <w:ind w:left="1146"/>
        <w:rPr>
          <w:rFonts w:asciiTheme="minorHAnsi" w:hAnsiTheme="minorHAnsi" w:cstheme="minorHAnsi"/>
          <w:b/>
          <w:i/>
          <w:sz w:val="24"/>
          <w:szCs w:val="24"/>
        </w:rPr>
      </w:pPr>
      <w:r w:rsidRPr="004C1E58">
        <w:rPr>
          <w:rFonts w:asciiTheme="minorHAnsi" w:hAnsiTheme="minorHAnsi" w:cstheme="minorHAnsi"/>
          <w:b/>
          <w:i/>
          <w:sz w:val="24"/>
          <w:szCs w:val="24"/>
        </w:rPr>
        <w:t>Members are asked to declare any personal interest and the nature of that interest which they may have in any of the items under consideration at this meeting</w:t>
      </w:r>
    </w:p>
    <w:p w14:paraId="5B2C6EBD" w14:textId="02058A8B" w:rsidR="004C1E58" w:rsidRPr="004C1E58" w:rsidRDefault="004C1E58" w:rsidP="004C1E58">
      <w:pPr>
        <w:pStyle w:val="ListParagraph"/>
        <w:numPr>
          <w:ilvl w:val="0"/>
          <w:numId w:val="2"/>
        </w:numPr>
        <w:spacing w:line="360" w:lineRule="auto"/>
        <w:rPr>
          <w:rFonts w:asciiTheme="minorHAnsi" w:hAnsiTheme="minorHAnsi" w:cstheme="minorHAnsi"/>
          <w:b/>
          <w:sz w:val="24"/>
          <w:szCs w:val="24"/>
          <w:u w:val="single"/>
        </w:rPr>
      </w:pPr>
      <w:r w:rsidRPr="004C1E58">
        <w:rPr>
          <w:rFonts w:asciiTheme="minorHAnsi" w:hAnsiTheme="minorHAnsi" w:cstheme="minorHAnsi"/>
          <w:b/>
          <w:sz w:val="24"/>
          <w:szCs w:val="24"/>
          <w:u w:val="single"/>
        </w:rPr>
        <w:t>Minutes of the Council Meeting held on the 1</w:t>
      </w:r>
      <w:r w:rsidR="0002492A">
        <w:rPr>
          <w:rFonts w:asciiTheme="minorHAnsi" w:hAnsiTheme="minorHAnsi" w:cstheme="minorHAnsi"/>
          <w:b/>
          <w:sz w:val="24"/>
          <w:szCs w:val="24"/>
          <w:u w:val="single"/>
        </w:rPr>
        <w:t>3</w:t>
      </w:r>
      <w:r w:rsidRPr="004C1E58">
        <w:rPr>
          <w:rFonts w:asciiTheme="minorHAnsi" w:hAnsiTheme="minorHAnsi" w:cstheme="minorHAnsi"/>
          <w:b/>
          <w:sz w:val="24"/>
          <w:szCs w:val="24"/>
          <w:u w:val="single"/>
          <w:vertAlign w:val="superscript"/>
        </w:rPr>
        <w:t>th</w:t>
      </w:r>
      <w:r w:rsidRPr="004C1E58">
        <w:rPr>
          <w:rFonts w:asciiTheme="minorHAnsi" w:hAnsiTheme="minorHAnsi" w:cstheme="minorHAnsi"/>
          <w:b/>
          <w:sz w:val="24"/>
          <w:szCs w:val="24"/>
          <w:u w:val="single"/>
        </w:rPr>
        <w:t xml:space="preserve"> Ma</w:t>
      </w:r>
      <w:r w:rsidR="0002492A">
        <w:rPr>
          <w:rFonts w:asciiTheme="minorHAnsi" w:hAnsiTheme="minorHAnsi" w:cstheme="minorHAnsi"/>
          <w:b/>
          <w:sz w:val="24"/>
          <w:szCs w:val="24"/>
          <w:u w:val="single"/>
        </w:rPr>
        <w:t>y</w:t>
      </w:r>
      <w:r w:rsidRPr="004C1E58">
        <w:rPr>
          <w:rFonts w:asciiTheme="minorHAnsi" w:hAnsiTheme="minorHAnsi" w:cstheme="minorHAnsi"/>
          <w:b/>
          <w:sz w:val="24"/>
          <w:szCs w:val="24"/>
          <w:u w:val="single"/>
        </w:rPr>
        <w:t xml:space="preserve"> 2019 to be signed as a correct record</w:t>
      </w:r>
      <w:r w:rsidR="0002492A">
        <w:rPr>
          <w:rFonts w:asciiTheme="minorHAnsi" w:hAnsiTheme="minorHAnsi" w:cstheme="minorHAnsi"/>
          <w:b/>
          <w:sz w:val="24"/>
          <w:szCs w:val="24"/>
          <w:u w:val="single"/>
        </w:rPr>
        <w:t>.</w:t>
      </w:r>
    </w:p>
    <w:p w14:paraId="52A12485" w14:textId="18ABB98C" w:rsidR="004C1E58" w:rsidRDefault="004C1E58" w:rsidP="004C1E58">
      <w:pPr>
        <w:pStyle w:val="ListParagraph"/>
        <w:numPr>
          <w:ilvl w:val="0"/>
          <w:numId w:val="2"/>
        </w:numPr>
        <w:spacing w:line="360" w:lineRule="auto"/>
        <w:rPr>
          <w:rFonts w:asciiTheme="minorHAnsi" w:hAnsiTheme="minorHAnsi" w:cstheme="minorHAnsi"/>
          <w:b/>
          <w:sz w:val="24"/>
          <w:szCs w:val="24"/>
          <w:u w:val="single"/>
        </w:rPr>
      </w:pPr>
      <w:r w:rsidRPr="004C1E58">
        <w:rPr>
          <w:rFonts w:asciiTheme="minorHAnsi" w:hAnsiTheme="minorHAnsi" w:cstheme="minorHAnsi"/>
          <w:b/>
          <w:sz w:val="24"/>
          <w:szCs w:val="24"/>
          <w:u w:val="single"/>
        </w:rPr>
        <w:t>Matters arising from the minutes not on the Agenda</w:t>
      </w:r>
    </w:p>
    <w:p w14:paraId="0EF9FA6B" w14:textId="4C51F558" w:rsidR="00813D8B" w:rsidRPr="004C1E58" w:rsidRDefault="00813D8B" w:rsidP="004C1E58">
      <w:pPr>
        <w:pStyle w:val="ListParagraph"/>
        <w:numPr>
          <w:ilvl w:val="0"/>
          <w:numId w:val="2"/>
        </w:numPr>
        <w:spacing w:line="360" w:lineRule="auto"/>
        <w:rPr>
          <w:rFonts w:asciiTheme="minorHAnsi" w:hAnsiTheme="minorHAnsi" w:cstheme="minorHAnsi"/>
          <w:b/>
          <w:sz w:val="24"/>
          <w:szCs w:val="24"/>
          <w:u w:val="single"/>
        </w:rPr>
      </w:pPr>
      <w:r>
        <w:rPr>
          <w:rFonts w:asciiTheme="minorHAnsi" w:hAnsiTheme="minorHAnsi" w:cstheme="minorHAnsi"/>
          <w:b/>
          <w:sz w:val="24"/>
          <w:szCs w:val="24"/>
          <w:u w:val="single"/>
        </w:rPr>
        <w:t xml:space="preserve">To formally acknowledge Helen </w:t>
      </w:r>
      <w:r w:rsidR="002D3A07">
        <w:rPr>
          <w:rFonts w:asciiTheme="minorHAnsi" w:hAnsiTheme="minorHAnsi" w:cstheme="minorHAnsi"/>
          <w:b/>
          <w:sz w:val="24"/>
          <w:szCs w:val="24"/>
          <w:u w:val="single"/>
        </w:rPr>
        <w:t>Long’s (previously known as Helen Johns)</w:t>
      </w:r>
      <w:r>
        <w:rPr>
          <w:rFonts w:asciiTheme="minorHAnsi" w:hAnsiTheme="minorHAnsi" w:cstheme="minorHAnsi"/>
          <w:b/>
          <w:sz w:val="24"/>
          <w:szCs w:val="24"/>
          <w:u w:val="single"/>
        </w:rPr>
        <w:t xml:space="preserve"> acceptance of Office.</w:t>
      </w:r>
    </w:p>
    <w:p w14:paraId="0B02F6AF" w14:textId="77777777" w:rsidR="004C1E58" w:rsidRPr="004C1E58" w:rsidRDefault="004C1E58" w:rsidP="004C1E58">
      <w:pPr>
        <w:pStyle w:val="ListParagraph"/>
        <w:numPr>
          <w:ilvl w:val="0"/>
          <w:numId w:val="2"/>
        </w:numPr>
        <w:spacing w:after="100" w:afterAutospacing="1" w:line="360" w:lineRule="auto"/>
        <w:rPr>
          <w:rFonts w:asciiTheme="minorHAnsi" w:hAnsiTheme="minorHAnsi" w:cstheme="minorHAnsi"/>
          <w:b/>
          <w:sz w:val="24"/>
          <w:szCs w:val="24"/>
          <w:u w:val="single"/>
        </w:rPr>
      </w:pPr>
      <w:r w:rsidRPr="004C1E58">
        <w:rPr>
          <w:rFonts w:asciiTheme="minorHAnsi" w:hAnsiTheme="minorHAnsi" w:cstheme="minorHAnsi"/>
          <w:b/>
          <w:sz w:val="24"/>
          <w:szCs w:val="24"/>
          <w:u w:val="single"/>
        </w:rPr>
        <w:t>Public Questions</w:t>
      </w:r>
      <w:r w:rsidRPr="004C1E58">
        <w:rPr>
          <w:rFonts w:asciiTheme="minorHAnsi" w:hAnsiTheme="minorHAnsi" w:cstheme="minorHAnsi"/>
          <w:sz w:val="24"/>
          <w:szCs w:val="24"/>
        </w:rPr>
        <w:t>.</w:t>
      </w:r>
    </w:p>
    <w:p w14:paraId="0BBE4E6D" w14:textId="77777777" w:rsidR="004C1E58" w:rsidRPr="004C1E58" w:rsidRDefault="004C1E58" w:rsidP="004C1E58">
      <w:pPr>
        <w:pStyle w:val="ListParagraph"/>
        <w:numPr>
          <w:ilvl w:val="0"/>
          <w:numId w:val="2"/>
        </w:numPr>
        <w:spacing w:line="360" w:lineRule="auto"/>
        <w:rPr>
          <w:rFonts w:asciiTheme="minorHAnsi" w:hAnsiTheme="minorHAnsi" w:cstheme="minorHAnsi"/>
          <w:b/>
          <w:sz w:val="24"/>
          <w:szCs w:val="24"/>
        </w:rPr>
      </w:pPr>
      <w:r w:rsidRPr="004C1E58">
        <w:rPr>
          <w:rFonts w:asciiTheme="minorHAnsi" w:hAnsiTheme="minorHAnsi" w:cstheme="minorHAnsi"/>
          <w:b/>
          <w:sz w:val="24"/>
          <w:szCs w:val="24"/>
          <w:u w:val="single"/>
        </w:rPr>
        <w:t>Update of Actions List</w:t>
      </w:r>
    </w:p>
    <w:p w14:paraId="094DD86D" w14:textId="77777777" w:rsidR="008452F5" w:rsidRPr="008452F5" w:rsidRDefault="008452F5" w:rsidP="00FF7F53">
      <w:pPr>
        <w:pStyle w:val="ListParagraph"/>
        <w:ind w:left="1080"/>
        <w:rPr>
          <w:b/>
          <w:u w:val="single"/>
        </w:rPr>
      </w:pPr>
    </w:p>
    <w:tbl>
      <w:tblPr>
        <w:tblStyle w:val="TableGrid"/>
        <w:tblW w:w="9776" w:type="dxa"/>
        <w:tblLayout w:type="fixed"/>
        <w:tblLook w:val="04A0" w:firstRow="1" w:lastRow="0" w:firstColumn="1" w:lastColumn="0" w:noHBand="0" w:noVBand="1"/>
      </w:tblPr>
      <w:tblGrid>
        <w:gridCol w:w="867"/>
        <w:gridCol w:w="2814"/>
        <w:gridCol w:w="850"/>
        <w:gridCol w:w="5245"/>
      </w:tblGrid>
      <w:tr w:rsidR="008452F5" w:rsidRPr="00C567AD" w14:paraId="02B2BE66" w14:textId="77777777" w:rsidTr="008233FB">
        <w:trPr>
          <w:trHeight w:val="676"/>
        </w:trPr>
        <w:tc>
          <w:tcPr>
            <w:tcW w:w="867" w:type="dxa"/>
            <w:tcBorders>
              <w:top w:val="single" w:sz="4" w:space="0" w:color="auto"/>
              <w:left w:val="single" w:sz="4" w:space="0" w:color="auto"/>
              <w:bottom w:val="single" w:sz="4" w:space="0" w:color="auto"/>
              <w:right w:val="single" w:sz="4" w:space="0" w:color="auto"/>
            </w:tcBorders>
          </w:tcPr>
          <w:p w14:paraId="0A748B44" w14:textId="77777777" w:rsidR="008452F5" w:rsidRPr="00C567AD" w:rsidRDefault="008452F5" w:rsidP="008233FB">
            <w:pPr>
              <w:rPr>
                <w:rFonts w:cs="Arial"/>
                <w:b/>
                <w:sz w:val="18"/>
                <w:szCs w:val="18"/>
              </w:rPr>
            </w:pPr>
            <w:r w:rsidRPr="00C567AD">
              <w:rPr>
                <w:rFonts w:eastAsia="Arial Unicode MS" w:cs="Arial"/>
                <w:b/>
                <w:sz w:val="18"/>
                <w:szCs w:val="18"/>
                <w:lang w:eastAsia="en-US"/>
              </w:rPr>
              <w:t>Ref.</w:t>
            </w:r>
          </w:p>
        </w:tc>
        <w:tc>
          <w:tcPr>
            <w:tcW w:w="2814" w:type="dxa"/>
            <w:tcBorders>
              <w:top w:val="single" w:sz="4" w:space="0" w:color="auto"/>
              <w:left w:val="single" w:sz="4" w:space="0" w:color="auto"/>
              <w:bottom w:val="single" w:sz="4" w:space="0" w:color="auto"/>
              <w:right w:val="single" w:sz="4" w:space="0" w:color="auto"/>
            </w:tcBorders>
          </w:tcPr>
          <w:p w14:paraId="340F75FD" w14:textId="77777777" w:rsidR="008452F5" w:rsidRPr="00C567AD" w:rsidRDefault="008452F5" w:rsidP="008233FB">
            <w:pPr>
              <w:rPr>
                <w:rFonts w:cs="Arial"/>
                <w:b/>
                <w:sz w:val="18"/>
                <w:szCs w:val="18"/>
              </w:rPr>
            </w:pPr>
            <w:r w:rsidRPr="00C567AD">
              <w:rPr>
                <w:rFonts w:eastAsia="Arial Unicode MS" w:cs="Arial"/>
                <w:b/>
                <w:sz w:val="18"/>
                <w:szCs w:val="18"/>
                <w:lang w:eastAsia="en-US"/>
              </w:rPr>
              <w:t>Action Required</w:t>
            </w:r>
          </w:p>
        </w:tc>
        <w:tc>
          <w:tcPr>
            <w:tcW w:w="850" w:type="dxa"/>
            <w:tcBorders>
              <w:top w:val="single" w:sz="4" w:space="0" w:color="auto"/>
              <w:left w:val="single" w:sz="4" w:space="0" w:color="auto"/>
              <w:bottom w:val="single" w:sz="4" w:space="0" w:color="auto"/>
              <w:right w:val="single" w:sz="4" w:space="0" w:color="auto"/>
            </w:tcBorders>
          </w:tcPr>
          <w:p w14:paraId="502E2CEC" w14:textId="77777777" w:rsidR="008452F5" w:rsidRPr="00C567AD" w:rsidRDefault="008452F5" w:rsidP="008233FB">
            <w:pPr>
              <w:rPr>
                <w:rFonts w:cs="Arial"/>
                <w:b/>
                <w:sz w:val="18"/>
                <w:szCs w:val="18"/>
              </w:rPr>
            </w:pPr>
            <w:r w:rsidRPr="00C567AD">
              <w:rPr>
                <w:rFonts w:eastAsia="Arial Unicode MS" w:cs="Arial"/>
                <w:b/>
                <w:sz w:val="18"/>
                <w:szCs w:val="18"/>
                <w:lang w:eastAsia="en-US"/>
              </w:rPr>
              <w:t>Resp</w:t>
            </w:r>
          </w:p>
        </w:tc>
        <w:tc>
          <w:tcPr>
            <w:tcW w:w="5245" w:type="dxa"/>
          </w:tcPr>
          <w:p w14:paraId="167E348D" w14:textId="77777777" w:rsidR="008452F5" w:rsidRPr="00C567AD" w:rsidRDefault="008452F5" w:rsidP="008233FB">
            <w:pPr>
              <w:rPr>
                <w:rFonts w:cs="Arial"/>
                <w:b/>
                <w:sz w:val="18"/>
                <w:szCs w:val="18"/>
              </w:rPr>
            </w:pPr>
            <w:r w:rsidRPr="00C567AD">
              <w:rPr>
                <w:rFonts w:cs="Arial"/>
                <w:b/>
                <w:sz w:val="18"/>
                <w:szCs w:val="18"/>
              </w:rPr>
              <w:t>Progress</w:t>
            </w:r>
          </w:p>
        </w:tc>
      </w:tr>
      <w:tr w:rsidR="008452F5" w:rsidRPr="00C567AD" w14:paraId="40E71510" w14:textId="77777777" w:rsidTr="008233FB">
        <w:tc>
          <w:tcPr>
            <w:tcW w:w="867" w:type="dxa"/>
          </w:tcPr>
          <w:p w14:paraId="1E3EF2DF" w14:textId="77777777" w:rsidR="008452F5" w:rsidRPr="00C567AD" w:rsidRDefault="008452F5" w:rsidP="008233FB">
            <w:pPr>
              <w:rPr>
                <w:rFonts w:eastAsia="Arial Unicode MS" w:cs="Arial"/>
                <w:sz w:val="18"/>
                <w:szCs w:val="18"/>
                <w:lang w:eastAsia="en-US"/>
              </w:rPr>
            </w:pPr>
            <w:r>
              <w:rPr>
                <w:rFonts w:eastAsia="Arial Unicode MS" w:cs="Arial"/>
                <w:sz w:val="18"/>
                <w:szCs w:val="18"/>
                <w:lang w:eastAsia="en-US"/>
              </w:rPr>
              <w:t>23/17</w:t>
            </w:r>
          </w:p>
        </w:tc>
        <w:tc>
          <w:tcPr>
            <w:tcW w:w="2814" w:type="dxa"/>
          </w:tcPr>
          <w:p w14:paraId="6FF8281B" w14:textId="77777777" w:rsidR="008452F5" w:rsidRPr="00C567AD" w:rsidRDefault="008452F5" w:rsidP="008233FB">
            <w:pPr>
              <w:widowControl w:val="0"/>
              <w:spacing w:line="252" w:lineRule="auto"/>
              <w:outlineLvl w:val="0"/>
              <w:rPr>
                <w:rFonts w:eastAsia="Arial Unicode MS" w:cs="Arial"/>
                <w:sz w:val="18"/>
                <w:szCs w:val="18"/>
                <w:lang w:eastAsia="en-US"/>
              </w:rPr>
            </w:pPr>
            <w:r>
              <w:rPr>
                <w:rFonts w:eastAsia="Arial Unicode MS" w:cs="Arial"/>
                <w:sz w:val="18"/>
                <w:szCs w:val="18"/>
                <w:lang w:eastAsia="en-US"/>
              </w:rPr>
              <w:t>Enforcement of hedge replacement at 31 Marsh End</w:t>
            </w:r>
          </w:p>
          <w:p w14:paraId="1E279583" w14:textId="77777777" w:rsidR="008452F5" w:rsidRPr="00C567AD" w:rsidRDefault="008452F5" w:rsidP="008233FB">
            <w:pPr>
              <w:rPr>
                <w:rFonts w:eastAsia="Arial Unicode MS" w:cs="Arial"/>
                <w:sz w:val="18"/>
                <w:szCs w:val="18"/>
                <w:lang w:eastAsia="en-US"/>
              </w:rPr>
            </w:pPr>
          </w:p>
        </w:tc>
        <w:tc>
          <w:tcPr>
            <w:tcW w:w="850" w:type="dxa"/>
          </w:tcPr>
          <w:p w14:paraId="6F9F863F" w14:textId="77777777" w:rsidR="008452F5" w:rsidRPr="00C567AD" w:rsidRDefault="008452F5" w:rsidP="008233FB">
            <w:pPr>
              <w:widowControl w:val="0"/>
              <w:spacing w:line="252" w:lineRule="auto"/>
              <w:outlineLvl w:val="0"/>
              <w:rPr>
                <w:rFonts w:eastAsia="Arial Unicode MS" w:cs="Arial"/>
                <w:sz w:val="18"/>
                <w:szCs w:val="18"/>
                <w:lang w:eastAsia="en-US"/>
              </w:rPr>
            </w:pPr>
          </w:p>
          <w:p w14:paraId="55EE1FEA" w14:textId="77777777" w:rsidR="008452F5" w:rsidRPr="00C567AD" w:rsidRDefault="008452F5" w:rsidP="008233FB">
            <w:pPr>
              <w:widowControl w:val="0"/>
              <w:spacing w:line="252" w:lineRule="auto"/>
              <w:outlineLvl w:val="0"/>
              <w:rPr>
                <w:rFonts w:eastAsia="Arial Unicode MS" w:cs="Arial"/>
                <w:sz w:val="18"/>
                <w:szCs w:val="18"/>
                <w:lang w:eastAsia="en-US"/>
              </w:rPr>
            </w:pPr>
            <w:r>
              <w:rPr>
                <w:rFonts w:eastAsia="Arial Unicode MS" w:cs="Arial"/>
                <w:sz w:val="18"/>
                <w:szCs w:val="18"/>
                <w:lang w:eastAsia="en-US"/>
              </w:rPr>
              <w:t>PGC</w:t>
            </w:r>
          </w:p>
        </w:tc>
        <w:tc>
          <w:tcPr>
            <w:tcW w:w="5245" w:type="dxa"/>
          </w:tcPr>
          <w:p w14:paraId="2B4B25C2" w14:textId="77777777" w:rsidR="008452F5" w:rsidRPr="00C567AD" w:rsidRDefault="008452F5" w:rsidP="008233FB">
            <w:pPr>
              <w:widowControl w:val="0"/>
              <w:spacing w:line="252" w:lineRule="auto"/>
              <w:outlineLvl w:val="0"/>
              <w:rPr>
                <w:rFonts w:eastAsia="Arial Unicode MS" w:cs="Arial"/>
                <w:sz w:val="18"/>
                <w:szCs w:val="18"/>
                <w:lang w:eastAsia="en-US"/>
              </w:rPr>
            </w:pPr>
            <w:r>
              <w:rPr>
                <w:rFonts w:eastAsia="Arial Unicode MS" w:cs="Arial"/>
                <w:sz w:val="18"/>
                <w:szCs w:val="18"/>
                <w:lang w:eastAsia="en-US"/>
              </w:rPr>
              <w:t>As yet this has not been replaced. Ongoing. PGC will review current correspondence</w:t>
            </w:r>
          </w:p>
          <w:p w14:paraId="7CF43D78" w14:textId="77777777" w:rsidR="008452F5" w:rsidRPr="00C567AD" w:rsidRDefault="008452F5" w:rsidP="008233FB">
            <w:pPr>
              <w:widowControl w:val="0"/>
              <w:spacing w:line="252" w:lineRule="auto"/>
              <w:outlineLvl w:val="0"/>
              <w:rPr>
                <w:rFonts w:eastAsia="Arial Unicode MS" w:cs="Arial"/>
                <w:sz w:val="18"/>
                <w:szCs w:val="18"/>
                <w:lang w:eastAsia="en-US"/>
              </w:rPr>
            </w:pPr>
          </w:p>
        </w:tc>
      </w:tr>
      <w:tr w:rsidR="008452F5" w:rsidRPr="00C567AD" w14:paraId="7EC65CA4" w14:textId="77777777" w:rsidTr="008233FB">
        <w:tc>
          <w:tcPr>
            <w:tcW w:w="867" w:type="dxa"/>
          </w:tcPr>
          <w:p w14:paraId="7C1FD303" w14:textId="0F3B144A" w:rsidR="008452F5" w:rsidRPr="00C567AD" w:rsidRDefault="008452F5" w:rsidP="008233FB">
            <w:pPr>
              <w:rPr>
                <w:rFonts w:eastAsia="Arial Unicode MS" w:cs="Arial"/>
                <w:sz w:val="18"/>
                <w:szCs w:val="18"/>
                <w:lang w:eastAsia="en-US"/>
              </w:rPr>
            </w:pPr>
            <w:r w:rsidRPr="00A401F9">
              <w:rPr>
                <w:rFonts w:asciiTheme="minorHAnsi" w:hAnsiTheme="minorHAnsi" w:cstheme="minorHAnsi"/>
                <w:color w:val="auto"/>
                <w:sz w:val="20"/>
                <w:szCs w:val="20"/>
              </w:rPr>
              <w:t>22/17</w:t>
            </w:r>
            <w:r>
              <w:rPr>
                <w:rFonts w:asciiTheme="minorHAnsi" w:hAnsiTheme="minorHAnsi" w:cstheme="minorHAnsi"/>
                <w:color w:val="auto"/>
                <w:sz w:val="20"/>
                <w:szCs w:val="20"/>
              </w:rPr>
              <w:t>?</w:t>
            </w:r>
          </w:p>
        </w:tc>
        <w:tc>
          <w:tcPr>
            <w:tcW w:w="2814" w:type="dxa"/>
          </w:tcPr>
          <w:p w14:paraId="6BEF0FE0" w14:textId="77777777" w:rsidR="008452F5" w:rsidRPr="00A401F9" w:rsidRDefault="008452F5" w:rsidP="008233FB">
            <w:pPr>
              <w:rPr>
                <w:rFonts w:asciiTheme="minorHAnsi" w:hAnsiTheme="minorHAnsi" w:cstheme="minorHAnsi"/>
                <w:color w:val="auto"/>
                <w:sz w:val="20"/>
                <w:szCs w:val="20"/>
              </w:rPr>
            </w:pPr>
            <w:r w:rsidRPr="00A401F9">
              <w:rPr>
                <w:rFonts w:asciiTheme="minorHAnsi" w:hAnsiTheme="minorHAnsi" w:cstheme="minorHAnsi"/>
                <w:color w:val="auto"/>
                <w:sz w:val="20"/>
                <w:szCs w:val="20"/>
              </w:rPr>
              <w:t>Properties beside the ditch on the Green would be contacted about the responsibility of maintaining the ditch and hedge</w:t>
            </w:r>
          </w:p>
          <w:p w14:paraId="4D40F2E5" w14:textId="77777777" w:rsidR="008452F5" w:rsidRPr="00A401F9" w:rsidRDefault="008452F5" w:rsidP="008233FB">
            <w:pPr>
              <w:rPr>
                <w:rFonts w:asciiTheme="minorHAnsi" w:hAnsiTheme="minorHAnsi" w:cstheme="minorHAnsi"/>
                <w:color w:val="auto"/>
                <w:sz w:val="20"/>
                <w:szCs w:val="20"/>
              </w:rPr>
            </w:pPr>
          </w:p>
          <w:p w14:paraId="4FB31208" w14:textId="77777777" w:rsidR="008452F5" w:rsidRPr="00C567AD" w:rsidRDefault="008452F5" w:rsidP="008233FB">
            <w:pPr>
              <w:rPr>
                <w:rFonts w:cs="Arial"/>
                <w:sz w:val="18"/>
                <w:szCs w:val="18"/>
              </w:rPr>
            </w:pPr>
            <w:r w:rsidRPr="00A401F9">
              <w:rPr>
                <w:rFonts w:asciiTheme="minorHAnsi" w:hAnsiTheme="minorHAnsi" w:cstheme="minorHAnsi"/>
                <w:color w:val="auto"/>
                <w:sz w:val="20"/>
                <w:szCs w:val="20"/>
              </w:rPr>
              <w:t xml:space="preserve"> </w:t>
            </w:r>
          </w:p>
        </w:tc>
        <w:tc>
          <w:tcPr>
            <w:tcW w:w="850" w:type="dxa"/>
          </w:tcPr>
          <w:p w14:paraId="23C7AAC1" w14:textId="77777777" w:rsidR="008452F5" w:rsidRPr="00C567AD" w:rsidRDefault="008452F5" w:rsidP="008233FB">
            <w:pPr>
              <w:widowControl w:val="0"/>
              <w:spacing w:line="252" w:lineRule="auto"/>
              <w:outlineLvl w:val="0"/>
              <w:rPr>
                <w:rFonts w:eastAsia="Arial Unicode MS" w:cs="Arial"/>
                <w:sz w:val="18"/>
                <w:szCs w:val="18"/>
                <w:lang w:eastAsia="en-US"/>
              </w:rPr>
            </w:pPr>
            <w:r>
              <w:rPr>
                <w:rFonts w:asciiTheme="minorHAnsi" w:hAnsiTheme="minorHAnsi" w:cstheme="minorHAnsi"/>
                <w:color w:val="auto"/>
                <w:sz w:val="20"/>
                <w:szCs w:val="20"/>
              </w:rPr>
              <w:t>PGC</w:t>
            </w:r>
          </w:p>
        </w:tc>
        <w:tc>
          <w:tcPr>
            <w:tcW w:w="5245" w:type="dxa"/>
          </w:tcPr>
          <w:p w14:paraId="7C9C31AA" w14:textId="77777777" w:rsidR="008452F5" w:rsidRDefault="008452F5" w:rsidP="008233FB">
            <w:pPr>
              <w:widowControl w:val="0"/>
              <w:spacing w:line="252" w:lineRule="auto"/>
              <w:outlineLvl w:val="0"/>
              <w:rPr>
                <w:rFonts w:asciiTheme="minorHAnsi" w:hAnsiTheme="minorHAnsi" w:cstheme="minorHAnsi"/>
                <w:color w:val="auto"/>
                <w:sz w:val="20"/>
                <w:szCs w:val="20"/>
              </w:rPr>
            </w:pPr>
            <w:r>
              <w:rPr>
                <w:rFonts w:asciiTheme="minorHAnsi" w:hAnsiTheme="minorHAnsi" w:cstheme="minorHAnsi"/>
                <w:color w:val="auto"/>
                <w:sz w:val="20"/>
                <w:szCs w:val="20"/>
              </w:rPr>
              <w:t>Confirmed by Land Registry &amp; OCC that the ditch &amp; Hedgerow adjoining the Green is the responsibility of The Swan, Swan Gardens and Victoria Gardens on the Eastern side. Northern ditch and hedgerow responsibility of D.Nixey and requires maintenance. Forest School Land and ditch confirmed as Parish Council responsibility. Individual landowners will be contacted to advise of confirmed ownership. PGC to review old minutes for exact information going forward.</w:t>
            </w:r>
          </w:p>
          <w:p w14:paraId="3DEE6C87" w14:textId="78F98CE3" w:rsidR="008452F5" w:rsidRPr="00C567AD" w:rsidRDefault="008452F5" w:rsidP="008233FB">
            <w:pPr>
              <w:widowControl w:val="0"/>
              <w:spacing w:line="252" w:lineRule="auto"/>
              <w:outlineLvl w:val="0"/>
              <w:rPr>
                <w:rFonts w:cs="Arial"/>
                <w:sz w:val="18"/>
                <w:szCs w:val="18"/>
              </w:rPr>
            </w:pPr>
            <w:r>
              <w:rPr>
                <w:rFonts w:asciiTheme="minorHAnsi" w:hAnsiTheme="minorHAnsi" w:cstheme="minorHAnsi"/>
                <w:color w:val="auto"/>
                <w:sz w:val="20"/>
                <w:szCs w:val="20"/>
              </w:rPr>
              <w:t>HC concern item code incorrect. Evidence for discussion.</w:t>
            </w:r>
          </w:p>
        </w:tc>
      </w:tr>
      <w:tr w:rsidR="008452F5" w:rsidRPr="00C567AD" w14:paraId="672DDDC7" w14:textId="77777777" w:rsidTr="008233FB">
        <w:tc>
          <w:tcPr>
            <w:tcW w:w="867" w:type="dxa"/>
          </w:tcPr>
          <w:p w14:paraId="1ADD0B79" w14:textId="77777777" w:rsidR="008452F5" w:rsidRPr="00C567AD" w:rsidRDefault="008452F5" w:rsidP="008233FB">
            <w:pPr>
              <w:rPr>
                <w:rFonts w:eastAsia="Arial Unicode MS" w:cs="Arial"/>
                <w:sz w:val="18"/>
                <w:szCs w:val="18"/>
                <w:lang w:eastAsia="en-US"/>
              </w:rPr>
            </w:pPr>
            <w:r w:rsidRPr="00A401F9">
              <w:rPr>
                <w:rFonts w:asciiTheme="minorHAnsi" w:hAnsiTheme="minorHAnsi" w:cstheme="minorHAnsi"/>
                <w:color w:val="auto"/>
                <w:sz w:val="20"/>
                <w:szCs w:val="20"/>
                <w:lang w:eastAsia="en-US"/>
              </w:rPr>
              <w:lastRenderedPageBreak/>
              <w:t>87/17</w:t>
            </w:r>
          </w:p>
        </w:tc>
        <w:tc>
          <w:tcPr>
            <w:tcW w:w="2814" w:type="dxa"/>
          </w:tcPr>
          <w:p w14:paraId="2D0DD93B" w14:textId="77777777" w:rsidR="008452F5" w:rsidRPr="00C567AD" w:rsidRDefault="008452F5" w:rsidP="008233FB">
            <w:pPr>
              <w:rPr>
                <w:rFonts w:cs="Arial"/>
                <w:sz w:val="18"/>
                <w:szCs w:val="18"/>
              </w:rPr>
            </w:pPr>
            <w:r w:rsidRPr="00A401F9">
              <w:rPr>
                <w:rFonts w:asciiTheme="minorHAnsi" w:hAnsiTheme="minorHAnsi" w:cstheme="minorHAnsi"/>
                <w:color w:val="auto"/>
                <w:sz w:val="20"/>
                <w:szCs w:val="20"/>
                <w:lang w:eastAsia="en-US"/>
              </w:rPr>
              <w:t>Footpath at Attington Stud. Path rerouted. No planning application submitted.</w:t>
            </w:r>
          </w:p>
        </w:tc>
        <w:tc>
          <w:tcPr>
            <w:tcW w:w="850" w:type="dxa"/>
          </w:tcPr>
          <w:p w14:paraId="07536FB9" w14:textId="77777777" w:rsidR="008452F5" w:rsidRPr="00A401F9" w:rsidRDefault="008452F5" w:rsidP="008233FB">
            <w:pPr>
              <w:spacing w:line="252" w:lineRule="auto"/>
              <w:rPr>
                <w:rFonts w:asciiTheme="minorHAnsi" w:hAnsiTheme="minorHAnsi" w:cstheme="minorHAnsi"/>
                <w:color w:val="auto"/>
                <w:sz w:val="20"/>
                <w:szCs w:val="20"/>
                <w:lang w:eastAsia="en-US"/>
              </w:rPr>
            </w:pPr>
          </w:p>
          <w:p w14:paraId="26F1C408" w14:textId="77777777" w:rsidR="008452F5" w:rsidRPr="00A401F9" w:rsidRDefault="008452F5" w:rsidP="008233FB">
            <w:pPr>
              <w:spacing w:line="252" w:lineRule="auto"/>
              <w:rPr>
                <w:rFonts w:asciiTheme="minorHAnsi" w:hAnsiTheme="minorHAnsi" w:cstheme="minorHAnsi"/>
                <w:color w:val="auto"/>
                <w:sz w:val="20"/>
                <w:szCs w:val="20"/>
                <w:lang w:eastAsia="en-US"/>
              </w:rPr>
            </w:pPr>
            <w:r>
              <w:rPr>
                <w:rFonts w:asciiTheme="minorHAnsi" w:hAnsiTheme="minorHAnsi" w:cstheme="minorHAnsi"/>
                <w:color w:val="auto"/>
                <w:sz w:val="20"/>
                <w:szCs w:val="20"/>
                <w:lang w:eastAsia="en-US"/>
              </w:rPr>
              <w:t>PGC</w:t>
            </w:r>
          </w:p>
          <w:p w14:paraId="23FA26BF" w14:textId="77777777" w:rsidR="008452F5" w:rsidRPr="00C567AD" w:rsidRDefault="008452F5" w:rsidP="008233FB">
            <w:pPr>
              <w:widowControl w:val="0"/>
              <w:spacing w:line="252" w:lineRule="auto"/>
              <w:outlineLvl w:val="0"/>
              <w:rPr>
                <w:rFonts w:eastAsia="Arial Unicode MS" w:cs="Arial"/>
                <w:sz w:val="18"/>
                <w:szCs w:val="18"/>
                <w:lang w:eastAsia="en-US"/>
              </w:rPr>
            </w:pPr>
          </w:p>
        </w:tc>
        <w:tc>
          <w:tcPr>
            <w:tcW w:w="5245" w:type="dxa"/>
          </w:tcPr>
          <w:p w14:paraId="4EAD3DEF" w14:textId="77777777" w:rsidR="008452F5" w:rsidRPr="00C567AD" w:rsidRDefault="008452F5" w:rsidP="008233FB">
            <w:pPr>
              <w:widowControl w:val="0"/>
              <w:spacing w:line="252" w:lineRule="auto"/>
              <w:outlineLvl w:val="0"/>
              <w:rPr>
                <w:rFonts w:cs="Arial"/>
                <w:sz w:val="18"/>
                <w:szCs w:val="18"/>
              </w:rPr>
            </w:pPr>
            <w:r>
              <w:rPr>
                <w:rFonts w:asciiTheme="minorHAnsi" w:hAnsiTheme="minorHAnsi" w:cstheme="minorHAnsi"/>
                <w:color w:val="auto"/>
                <w:sz w:val="20"/>
                <w:szCs w:val="20"/>
                <w:lang w:eastAsia="en-US"/>
              </w:rPr>
              <w:t xml:space="preserve"> Jackie Smith had response from Attington - ongoing. PGC to review current information forwarded to him.</w:t>
            </w:r>
          </w:p>
        </w:tc>
      </w:tr>
      <w:tr w:rsidR="008452F5" w:rsidRPr="00C567AD" w14:paraId="528A28B3" w14:textId="77777777" w:rsidTr="008233FB">
        <w:trPr>
          <w:trHeight w:val="743"/>
        </w:trPr>
        <w:tc>
          <w:tcPr>
            <w:tcW w:w="867" w:type="dxa"/>
          </w:tcPr>
          <w:p w14:paraId="65A200F8" w14:textId="77777777" w:rsidR="008452F5" w:rsidRPr="00C567AD" w:rsidRDefault="008452F5" w:rsidP="008233FB">
            <w:pPr>
              <w:rPr>
                <w:rFonts w:eastAsia="Arial Unicode MS" w:cs="Arial"/>
                <w:sz w:val="18"/>
                <w:szCs w:val="18"/>
                <w:lang w:eastAsia="en-US"/>
              </w:rPr>
            </w:pPr>
            <w:r w:rsidRPr="00A401F9">
              <w:rPr>
                <w:rFonts w:asciiTheme="minorHAnsi" w:hAnsiTheme="minorHAnsi" w:cstheme="minorHAnsi"/>
                <w:color w:val="auto"/>
                <w:sz w:val="20"/>
                <w:szCs w:val="20"/>
                <w:lang w:eastAsia="en-US"/>
              </w:rPr>
              <w:t>330/18</w:t>
            </w:r>
          </w:p>
        </w:tc>
        <w:tc>
          <w:tcPr>
            <w:tcW w:w="2814" w:type="dxa"/>
          </w:tcPr>
          <w:p w14:paraId="130C1698" w14:textId="77777777" w:rsidR="008452F5" w:rsidRPr="00C567AD" w:rsidRDefault="008452F5" w:rsidP="008233FB">
            <w:pPr>
              <w:rPr>
                <w:rFonts w:cs="Arial"/>
                <w:sz w:val="18"/>
                <w:szCs w:val="18"/>
              </w:rPr>
            </w:pPr>
            <w:r w:rsidRPr="00A401F9">
              <w:rPr>
                <w:rFonts w:asciiTheme="minorHAnsi" w:hAnsiTheme="minorHAnsi" w:cstheme="minorHAnsi"/>
                <w:color w:val="auto"/>
                <w:sz w:val="20"/>
                <w:szCs w:val="20"/>
              </w:rPr>
              <w:t>Red Lion PH – community asset needs to be renewed.</w:t>
            </w:r>
          </w:p>
        </w:tc>
        <w:tc>
          <w:tcPr>
            <w:tcW w:w="850" w:type="dxa"/>
          </w:tcPr>
          <w:p w14:paraId="51CB794B" w14:textId="77777777" w:rsidR="008452F5" w:rsidRPr="00C567AD" w:rsidRDefault="008452F5" w:rsidP="008233FB">
            <w:pPr>
              <w:widowControl w:val="0"/>
              <w:spacing w:line="252" w:lineRule="auto"/>
              <w:outlineLvl w:val="0"/>
              <w:rPr>
                <w:rFonts w:eastAsia="Arial Unicode MS" w:cs="Arial"/>
                <w:sz w:val="18"/>
                <w:szCs w:val="18"/>
                <w:lang w:eastAsia="en-US"/>
              </w:rPr>
            </w:pPr>
            <w:r>
              <w:rPr>
                <w:rFonts w:asciiTheme="minorHAnsi" w:hAnsiTheme="minorHAnsi" w:cstheme="minorHAnsi"/>
                <w:color w:val="auto"/>
                <w:sz w:val="20"/>
                <w:szCs w:val="20"/>
                <w:lang w:eastAsia="en-US"/>
              </w:rPr>
              <w:t>HC</w:t>
            </w:r>
          </w:p>
        </w:tc>
        <w:tc>
          <w:tcPr>
            <w:tcW w:w="5245" w:type="dxa"/>
          </w:tcPr>
          <w:p w14:paraId="05F9154E" w14:textId="77777777" w:rsidR="008452F5" w:rsidRDefault="008452F5" w:rsidP="008233FB">
            <w:pPr>
              <w:widowControl w:val="0"/>
              <w:spacing w:line="252" w:lineRule="auto"/>
              <w:outlineLvl w:val="0"/>
              <w:rPr>
                <w:rFonts w:asciiTheme="minorHAnsi" w:hAnsiTheme="minorHAnsi" w:cstheme="minorHAnsi"/>
                <w:color w:val="auto"/>
                <w:sz w:val="20"/>
                <w:szCs w:val="20"/>
              </w:rPr>
            </w:pPr>
            <w:r w:rsidRPr="00A401F9">
              <w:rPr>
                <w:rFonts w:asciiTheme="minorHAnsi" w:hAnsiTheme="minorHAnsi" w:cstheme="minorHAnsi"/>
                <w:color w:val="auto"/>
                <w:sz w:val="20"/>
                <w:szCs w:val="20"/>
              </w:rPr>
              <w:t>Community Asset runs out 2/10/2019</w:t>
            </w:r>
            <w:r>
              <w:rPr>
                <w:rFonts w:asciiTheme="minorHAnsi" w:hAnsiTheme="minorHAnsi" w:cstheme="minorHAnsi"/>
                <w:color w:val="auto"/>
                <w:sz w:val="20"/>
                <w:szCs w:val="20"/>
              </w:rPr>
              <w:t xml:space="preserve"> </w:t>
            </w:r>
          </w:p>
          <w:p w14:paraId="3FB309C2" w14:textId="77777777" w:rsidR="008452F5" w:rsidRPr="00C567AD" w:rsidRDefault="008452F5" w:rsidP="008233FB">
            <w:pPr>
              <w:widowControl w:val="0"/>
              <w:spacing w:line="252" w:lineRule="auto"/>
              <w:outlineLvl w:val="0"/>
              <w:rPr>
                <w:rFonts w:cs="Arial"/>
                <w:sz w:val="18"/>
                <w:szCs w:val="18"/>
              </w:rPr>
            </w:pPr>
            <w:r>
              <w:rPr>
                <w:rFonts w:asciiTheme="minorHAnsi" w:hAnsiTheme="minorHAnsi" w:cstheme="minorHAnsi"/>
                <w:color w:val="auto"/>
                <w:sz w:val="20"/>
                <w:szCs w:val="20"/>
              </w:rPr>
              <w:t>HC to review Documents in preparation</w:t>
            </w:r>
          </w:p>
        </w:tc>
      </w:tr>
      <w:tr w:rsidR="008452F5" w:rsidRPr="00C567AD" w14:paraId="65DE239B" w14:textId="77777777" w:rsidTr="008233FB">
        <w:tc>
          <w:tcPr>
            <w:tcW w:w="867" w:type="dxa"/>
          </w:tcPr>
          <w:p w14:paraId="194830F9" w14:textId="77777777" w:rsidR="008452F5" w:rsidRPr="00C567AD" w:rsidRDefault="008452F5" w:rsidP="008233FB">
            <w:pPr>
              <w:rPr>
                <w:rFonts w:eastAsia="Arial Unicode MS" w:cs="Arial"/>
                <w:sz w:val="18"/>
                <w:szCs w:val="18"/>
                <w:lang w:eastAsia="en-US"/>
              </w:rPr>
            </w:pPr>
            <w:r w:rsidRPr="00A401F9">
              <w:rPr>
                <w:rFonts w:asciiTheme="minorHAnsi" w:hAnsiTheme="minorHAnsi" w:cstheme="minorHAnsi"/>
                <w:color w:val="auto"/>
                <w:sz w:val="20"/>
                <w:szCs w:val="20"/>
                <w:lang w:eastAsia="en-US"/>
              </w:rPr>
              <w:t>48a/18</w:t>
            </w:r>
          </w:p>
        </w:tc>
        <w:tc>
          <w:tcPr>
            <w:tcW w:w="2814" w:type="dxa"/>
          </w:tcPr>
          <w:p w14:paraId="018B810D" w14:textId="77777777" w:rsidR="008452F5" w:rsidRPr="00C567AD" w:rsidRDefault="008452F5" w:rsidP="008233FB">
            <w:pPr>
              <w:rPr>
                <w:rFonts w:cs="Arial"/>
                <w:sz w:val="18"/>
                <w:szCs w:val="18"/>
              </w:rPr>
            </w:pPr>
            <w:r w:rsidRPr="00A401F9">
              <w:rPr>
                <w:rFonts w:asciiTheme="minorHAnsi" w:hAnsiTheme="minorHAnsi" w:cstheme="minorHAnsi"/>
                <w:color w:val="auto"/>
                <w:sz w:val="20"/>
                <w:szCs w:val="20"/>
              </w:rPr>
              <w:t>The defibrillators were purchased by the Cozens Bequest. &amp; paid for their adoption by the Community Heartbeat Trust. Maintenance plan &amp; insurance with Community Heartbeat Trust</w:t>
            </w:r>
          </w:p>
        </w:tc>
        <w:tc>
          <w:tcPr>
            <w:tcW w:w="850" w:type="dxa"/>
          </w:tcPr>
          <w:p w14:paraId="5FE272DD" w14:textId="77777777" w:rsidR="008452F5" w:rsidRPr="00C567AD" w:rsidRDefault="008452F5" w:rsidP="008233FB">
            <w:pPr>
              <w:widowControl w:val="0"/>
              <w:spacing w:line="252" w:lineRule="auto"/>
              <w:outlineLvl w:val="0"/>
              <w:rPr>
                <w:rFonts w:eastAsia="Arial Unicode MS" w:cs="Arial"/>
                <w:sz w:val="18"/>
                <w:szCs w:val="18"/>
                <w:lang w:eastAsia="en-US"/>
              </w:rPr>
            </w:pPr>
            <w:r>
              <w:rPr>
                <w:rFonts w:asciiTheme="minorHAnsi" w:hAnsiTheme="minorHAnsi" w:cstheme="minorHAnsi"/>
                <w:color w:val="auto"/>
                <w:sz w:val="20"/>
                <w:szCs w:val="20"/>
                <w:lang w:eastAsia="en-US"/>
              </w:rPr>
              <w:t>HC/HB</w:t>
            </w:r>
          </w:p>
        </w:tc>
        <w:tc>
          <w:tcPr>
            <w:tcW w:w="5245" w:type="dxa"/>
          </w:tcPr>
          <w:p w14:paraId="0D5D6966" w14:textId="77777777" w:rsidR="008452F5" w:rsidRDefault="008452F5" w:rsidP="008233FB">
            <w:pPr>
              <w:spacing w:line="252" w:lineRule="auto"/>
              <w:rPr>
                <w:rFonts w:asciiTheme="minorHAnsi" w:hAnsiTheme="minorHAnsi" w:cstheme="minorHAnsi"/>
                <w:color w:val="auto"/>
                <w:sz w:val="20"/>
                <w:szCs w:val="20"/>
              </w:rPr>
            </w:pPr>
            <w:r>
              <w:rPr>
                <w:rFonts w:asciiTheme="minorHAnsi" w:hAnsiTheme="minorHAnsi" w:cstheme="minorHAnsi"/>
                <w:color w:val="auto"/>
                <w:sz w:val="20"/>
                <w:szCs w:val="20"/>
              </w:rPr>
              <w:t>Cozens Bequest Will continue to pay for Maintenance. Hazel Bottone (HB) to continue Weekly checks. Agreed by TPC</w:t>
            </w:r>
          </w:p>
          <w:p w14:paraId="53A11637" w14:textId="77777777" w:rsidR="008452F5" w:rsidRPr="00C567AD" w:rsidRDefault="008452F5" w:rsidP="008233FB">
            <w:pPr>
              <w:widowControl w:val="0"/>
              <w:spacing w:line="252" w:lineRule="auto"/>
              <w:outlineLvl w:val="0"/>
              <w:rPr>
                <w:rFonts w:cs="Arial"/>
                <w:sz w:val="18"/>
                <w:szCs w:val="18"/>
              </w:rPr>
            </w:pPr>
            <w:r>
              <w:rPr>
                <w:rFonts w:asciiTheme="minorHAnsi" w:hAnsiTheme="minorHAnsi" w:cstheme="minorHAnsi"/>
                <w:color w:val="auto"/>
                <w:sz w:val="20"/>
                <w:szCs w:val="20"/>
              </w:rPr>
              <w:t>HC to check each July that the maintenance and insurance is in order.</w:t>
            </w:r>
          </w:p>
        </w:tc>
      </w:tr>
      <w:tr w:rsidR="008452F5" w:rsidRPr="00C567AD" w14:paraId="3C280F8F" w14:textId="77777777" w:rsidTr="008233FB">
        <w:tc>
          <w:tcPr>
            <w:tcW w:w="867" w:type="dxa"/>
          </w:tcPr>
          <w:p w14:paraId="1608D32B" w14:textId="77777777" w:rsidR="008452F5" w:rsidRPr="00C567AD" w:rsidRDefault="008452F5" w:rsidP="008233FB">
            <w:pPr>
              <w:rPr>
                <w:rFonts w:eastAsia="Arial Unicode MS" w:cs="Arial"/>
                <w:sz w:val="18"/>
                <w:szCs w:val="18"/>
                <w:lang w:eastAsia="en-US"/>
              </w:rPr>
            </w:pPr>
            <w:r w:rsidRPr="00A401F9">
              <w:rPr>
                <w:rFonts w:asciiTheme="minorHAnsi" w:hAnsiTheme="minorHAnsi" w:cstheme="minorHAnsi"/>
                <w:color w:val="auto"/>
                <w:sz w:val="20"/>
                <w:szCs w:val="20"/>
                <w:lang w:eastAsia="en-US"/>
              </w:rPr>
              <w:t>48b/18</w:t>
            </w:r>
          </w:p>
        </w:tc>
        <w:tc>
          <w:tcPr>
            <w:tcW w:w="2814" w:type="dxa"/>
          </w:tcPr>
          <w:p w14:paraId="6B99D4A3" w14:textId="77777777" w:rsidR="008452F5" w:rsidRDefault="008452F5" w:rsidP="008233FB">
            <w:pPr>
              <w:rPr>
                <w:rFonts w:asciiTheme="minorHAnsi" w:hAnsiTheme="minorHAnsi" w:cstheme="minorHAnsi"/>
                <w:color w:val="auto"/>
                <w:sz w:val="20"/>
                <w:szCs w:val="20"/>
              </w:rPr>
            </w:pPr>
            <w:r w:rsidRPr="00A401F9">
              <w:rPr>
                <w:rFonts w:asciiTheme="minorHAnsi" w:hAnsiTheme="minorHAnsi" w:cstheme="minorHAnsi"/>
                <w:color w:val="auto"/>
                <w:sz w:val="20"/>
                <w:szCs w:val="20"/>
              </w:rPr>
              <w:t>St Giles Church/Probation Service. SR. has contacted them and is waiting for a response.</w:t>
            </w:r>
          </w:p>
          <w:p w14:paraId="077F5E04" w14:textId="77777777" w:rsidR="008452F5" w:rsidRDefault="008452F5" w:rsidP="008233FB">
            <w:pPr>
              <w:rPr>
                <w:rFonts w:asciiTheme="minorHAnsi" w:hAnsiTheme="minorHAnsi" w:cstheme="minorHAnsi"/>
                <w:color w:val="auto"/>
                <w:sz w:val="20"/>
                <w:szCs w:val="20"/>
              </w:rPr>
            </w:pPr>
          </w:p>
          <w:p w14:paraId="3C46690A" w14:textId="77777777" w:rsidR="008452F5" w:rsidRPr="00C567AD" w:rsidRDefault="008452F5" w:rsidP="008233FB">
            <w:pPr>
              <w:rPr>
                <w:rFonts w:cs="Arial"/>
                <w:sz w:val="18"/>
                <w:szCs w:val="18"/>
              </w:rPr>
            </w:pPr>
          </w:p>
        </w:tc>
        <w:tc>
          <w:tcPr>
            <w:tcW w:w="850" w:type="dxa"/>
          </w:tcPr>
          <w:p w14:paraId="74387733" w14:textId="77777777" w:rsidR="008452F5" w:rsidRPr="00C567AD" w:rsidRDefault="008452F5" w:rsidP="008233FB">
            <w:pPr>
              <w:widowControl w:val="0"/>
              <w:spacing w:line="252" w:lineRule="auto"/>
              <w:outlineLvl w:val="0"/>
              <w:rPr>
                <w:rFonts w:eastAsia="Arial Unicode MS" w:cs="Arial"/>
                <w:sz w:val="18"/>
                <w:szCs w:val="18"/>
                <w:lang w:eastAsia="en-US"/>
              </w:rPr>
            </w:pPr>
            <w:r w:rsidRPr="00A401F9">
              <w:rPr>
                <w:rFonts w:asciiTheme="minorHAnsi" w:hAnsiTheme="minorHAnsi" w:cstheme="minorHAnsi"/>
                <w:color w:val="auto"/>
                <w:sz w:val="20"/>
                <w:szCs w:val="20"/>
                <w:lang w:eastAsia="en-US"/>
              </w:rPr>
              <w:t>SR</w:t>
            </w:r>
          </w:p>
        </w:tc>
        <w:tc>
          <w:tcPr>
            <w:tcW w:w="5245" w:type="dxa"/>
          </w:tcPr>
          <w:p w14:paraId="3541E62D" w14:textId="77777777" w:rsidR="008452F5" w:rsidRPr="00C567AD" w:rsidRDefault="008452F5" w:rsidP="008233FB">
            <w:pPr>
              <w:widowControl w:val="0"/>
              <w:spacing w:line="252" w:lineRule="auto"/>
              <w:outlineLvl w:val="0"/>
              <w:rPr>
                <w:rFonts w:cs="Arial"/>
                <w:sz w:val="18"/>
                <w:szCs w:val="18"/>
              </w:rPr>
            </w:pPr>
            <w:r w:rsidRPr="00A401F9">
              <w:rPr>
                <w:rFonts w:asciiTheme="minorHAnsi" w:hAnsiTheme="minorHAnsi" w:cstheme="minorHAnsi"/>
                <w:color w:val="auto"/>
                <w:sz w:val="20"/>
                <w:szCs w:val="20"/>
              </w:rPr>
              <w:t xml:space="preserve">There is still no availability. </w:t>
            </w:r>
            <w:r>
              <w:rPr>
                <w:rFonts w:asciiTheme="minorHAnsi" w:hAnsiTheme="minorHAnsi" w:cstheme="minorHAnsi"/>
                <w:color w:val="auto"/>
                <w:sz w:val="20"/>
                <w:szCs w:val="20"/>
              </w:rPr>
              <w:t>Still ongoing. SR will chase again</w:t>
            </w:r>
          </w:p>
        </w:tc>
      </w:tr>
    </w:tbl>
    <w:p w14:paraId="5A96BE58" w14:textId="77777777" w:rsidR="004C1E58" w:rsidRPr="004C1E58" w:rsidRDefault="004C1E58" w:rsidP="004C1E58">
      <w:pPr>
        <w:ind w:left="53" w:right="3" w:hanging="10"/>
        <w:rPr>
          <w:rFonts w:asciiTheme="minorHAnsi" w:eastAsia="Times New Roman" w:hAnsiTheme="minorHAnsi" w:cstheme="minorHAnsi"/>
          <w:b/>
          <w:sz w:val="24"/>
          <w:szCs w:val="24"/>
        </w:rPr>
      </w:pPr>
    </w:p>
    <w:p w14:paraId="7FA65233" w14:textId="458BC2DF" w:rsidR="004C1E58" w:rsidRPr="004C1E58" w:rsidRDefault="00FF7F53" w:rsidP="004C1E58">
      <w:pPr>
        <w:ind w:left="720"/>
        <w:rPr>
          <w:rFonts w:asciiTheme="minorHAnsi" w:hAnsiTheme="minorHAnsi" w:cstheme="minorHAnsi"/>
          <w:b/>
          <w:sz w:val="24"/>
          <w:szCs w:val="24"/>
        </w:rPr>
      </w:pPr>
      <w:r>
        <w:rPr>
          <w:rFonts w:asciiTheme="minorHAnsi" w:hAnsiTheme="minorHAnsi" w:cstheme="minorHAnsi"/>
          <w:b/>
          <w:sz w:val="24"/>
          <w:szCs w:val="24"/>
        </w:rPr>
        <w:t>8</w:t>
      </w:r>
      <w:r w:rsidR="004C1E58" w:rsidRPr="004C1E58">
        <w:rPr>
          <w:rFonts w:asciiTheme="minorHAnsi" w:hAnsiTheme="minorHAnsi" w:cstheme="minorHAnsi"/>
          <w:b/>
          <w:sz w:val="24"/>
          <w:szCs w:val="24"/>
        </w:rPr>
        <w:t xml:space="preserve">. </w:t>
      </w:r>
      <w:r w:rsidR="004C1E58" w:rsidRPr="004C1E58">
        <w:rPr>
          <w:rFonts w:asciiTheme="minorHAnsi" w:hAnsiTheme="minorHAnsi" w:cstheme="minorHAnsi"/>
          <w:b/>
          <w:sz w:val="24"/>
          <w:szCs w:val="24"/>
          <w:u w:val="single"/>
        </w:rPr>
        <w:t>County Councillors Report</w:t>
      </w:r>
      <w:r w:rsidR="004C1E58" w:rsidRPr="004C1E58">
        <w:rPr>
          <w:rFonts w:asciiTheme="minorHAnsi" w:hAnsiTheme="minorHAnsi" w:cstheme="minorHAnsi"/>
          <w:b/>
          <w:sz w:val="24"/>
          <w:szCs w:val="24"/>
        </w:rPr>
        <w:t>.</w:t>
      </w:r>
    </w:p>
    <w:p w14:paraId="35F87439" w14:textId="1DBFB975" w:rsidR="004C1E58" w:rsidRPr="00BD0023" w:rsidRDefault="00FF7F53" w:rsidP="004C1E58">
      <w:pPr>
        <w:ind w:left="720"/>
        <w:rPr>
          <w:rFonts w:asciiTheme="minorHAnsi" w:hAnsiTheme="minorHAnsi" w:cstheme="minorHAnsi"/>
          <w:b/>
          <w:sz w:val="24"/>
          <w:szCs w:val="24"/>
          <w:u w:val="single"/>
        </w:rPr>
      </w:pPr>
      <w:r>
        <w:rPr>
          <w:rFonts w:asciiTheme="minorHAnsi" w:hAnsiTheme="minorHAnsi" w:cstheme="minorHAnsi"/>
          <w:b/>
          <w:sz w:val="24"/>
          <w:szCs w:val="24"/>
        </w:rPr>
        <w:t>9</w:t>
      </w:r>
      <w:r w:rsidR="004C1E58" w:rsidRPr="004C1E58">
        <w:rPr>
          <w:rFonts w:asciiTheme="minorHAnsi" w:hAnsiTheme="minorHAnsi" w:cstheme="minorHAnsi"/>
          <w:b/>
          <w:sz w:val="24"/>
          <w:szCs w:val="24"/>
        </w:rPr>
        <w:t xml:space="preserve">. </w:t>
      </w:r>
      <w:r w:rsidR="004C1E58" w:rsidRPr="004C1E58">
        <w:rPr>
          <w:rFonts w:asciiTheme="minorHAnsi" w:hAnsiTheme="minorHAnsi" w:cstheme="minorHAnsi"/>
          <w:b/>
          <w:sz w:val="24"/>
          <w:szCs w:val="24"/>
          <w:u w:val="single"/>
        </w:rPr>
        <w:t>District Councillors Report</w:t>
      </w:r>
    </w:p>
    <w:p w14:paraId="178F6F86" w14:textId="6048912B" w:rsidR="004C1E58" w:rsidRPr="004C1E58" w:rsidRDefault="00FF7F53" w:rsidP="004C1E58">
      <w:pPr>
        <w:ind w:left="720"/>
        <w:rPr>
          <w:rFonts w:asciiTheme="minorHAnsi" w:hAnsiTheme="minorHAnsi" w:cstheme="minorHAnsi"/>
          <w:b/>
          <w:sz w:val="24"/>
          <w:szCs w:val="24"/>
        </w:rPr>
      </w:pPr>
      <w:r>
        <w:rPr>
          <w:rFonts w:asciiTheme="minorHAnsi" w:hAnsiTheme="minorHAnsi" w:cstheme="minorHAnsi"/>
          <w:b/>
          <w:sz w:val="24"/>
          <w:szCs w:val="24"/>
        </w:rPr>
        <w:t>10</w:t>
      </w:r>
      <w:r w:rsidR="004C1E58" w:rsidRPr="004C1E58">
        <w:rPr>
          <w:rFonts w:asciiTheme="minorHAnsi" w:hAnsiTheme="minorHAnsi" w:cstheme="minorHAnsi"/>
          <w:b/>
          <w:sz w:val="24"/>
          <w:szCs w:val="24"/>
        </w:rPr>
        <w:t xml:space="preserve">. </w:t>
      </w:r>
      <w:r w:rsidR="004C1E58" w:rsidRPr="004C1E58">
        <w:rPr>
          <w:rFonts w:asciiTheme="minorHAnsi" w:hAnsiTheme="minorHAnsi" w:cstheme="minorHAnsi"/>
          <w:b/>
          <w:sz w:val="24"/>
          <w:szCs w:val="24"/>
          <w:u w:val="single"/>
        </w:rPr>
        <w:t>Parish Councillors Report</w:t>
      </w:r>
      <w:r w:rsidR="004C1E58" w:rsidRPr="004C1E58">
        <w:rPr>
          <w:rFonts w:asciiTheme="minorHAnsi" w:hAnsiTheme="minorHAnsi" w:cstheme="minorHAnsi"/>
          <w:b/>
          <w:sz w:val="24"/>
          <w:szCs w:val="24"/>
        </w:rPr>
        <w:t>.</w:t>
      </w:r>
    </w:p>
    <w:p w14:paraId="09EBF751" w14:textId="79E669E5" w:rsidR="004C1E58" w:rsidRDefault="004C1E58" w:rsidP="004C1E58">
      <w:pPr>
        <w:pStyle w:val="ListParagraph"/>
        <w:ind w:left="1080"/>
        <w:rPr>
          <w:rFonts w:asciiTheme="minorHAnsi" w:hAnsiTheme="minorHAnsi" w:cstheme="minorHAnsi"/>
          <w:b/>
          <w:sz w:val="24"/>
          <w:szCs w:val="24"/>
          <w:u w:val="single"/>
        </w:rPr>
      </w:pPr>
      <w:r w:rsidRPr="004C1E58">
        <w:rPr>
          <w:rFonts w:asciiTheme="minorHAnsi" w:hAnsiTheme="minorHAnsi" w:cstheme="minorHAnsi"/>
          <w:b/>
          <w:sz w:val="24"/>
          <w:szCs w:val="24"/>
          <w:u w:val="single"/>
        </w:rPr>
        <w:t>Finance</w:t>
      </w:r>
    </w:p>
    <w:p w14:paraId="17795DBF" w14:textId="77777777" w:rsidR="002459B7" w:rsidRPr="004C1E58" w:rsidRDefault="002459B7" w:rsidP="004C1E58">
      <w:pPr>
        <w:pStyle w:val="ListParagraph"/>
        <w:ind w:left="1080"/>
        <w:rPr>
          <w:rFonts w:asciiTheme="minorHAnsi" w:hAnsiTheme="minorHAnsi" w:cstheme="minorHAnsi"/>
          <w:b/>
          <w:sz w:val="24"/>
          <w:szCs w:val="24"/>
          <w:u w:val="single"/>
        </w:rPr>
      </w:pPr>
    </w:p>
    <w:p w14:paraId="34B23774" w14:textId="64208FE9" w:rsidR="00C56660" w:rsidRDefault="004C1E58" w:rsidP="00BD0023">
      <w:pPr>
        <w:pStyle w:val="ListParagraph"/>
        <w:ind w:left="709"/>
        <w:rPr>
          <w:rFonts w:asciiTheme="minorHAnsi" w:hAnsiTheme="minorHAnsi" w:cstheme="minorHAnsi"/>
          <w:sz w:val="24"/>
          <w:szCs w:val="24"/>
        </w:rPr>
      </w:pPr>
      <w:r w:rsidRPr="004C1E58">
        <w:rPr>
          <w:rFonts w:asciiTheme="minorHAnsi" w:hAnsiTheme="minorHAnsi" w:cstheme="minorHAnsi"/>
          <w:b/>
          <w:sz w:val="24"/>
          <w:szCs w:val="24"/>
        </w:rPr>
        <w:t>1</w:t>
      </w:r>
      <w:r w:rsidR="00FF7F53">
        <w:rPr>
          <w:rFonts w:asciiTheme="minorHAnsi" w:hAnsiTheme="minorHAnsi" w:cstheme="minorHAnsi"/>
          <w:b/>
          <w:sz w:val="24"/>
          <w:szCs w:val="24"/>
        </w:rPr>
        <w:t>1</w:t>
      </w:r>
      <w:r w:rsidRPr="004C1E58">
        <w:rPr>
          <w:rFonts w:asciiTheme="minorHAnsi" w:hAnsiTheme="minorHAnsi" w:cstheme="minorHAnsi"/>
          <w:b/>
          <w:sz w:val="24"/>
          <w:szCs w:val="24"/>
        </w:rPr>
        <w:t xml:space="preserve">. </w:t>
      </w:r>
      <w:r w:rsidRPr="0002492A">
        <w:rPr>
          <w:rFonts w:asciiTheme="minorHAnsi" w:hAnsiTheme="minorHAnsi" w:cstheme="minorHAnsi"/>
          <w:b/>
          <w:sz w:val="24"/>
          <w:szCs w:val="24"/>
          <w:u w:val="single"/>
        </w:rPr>
        <w:t>To Receive</w:t>
      </w:r>
      <w:r w:rsidRPr="0002492A">
        <w:rPr>
          <w:rFonts w:asciiTheme="minorHAnsi" w:hAnsiTheme="minorHAnsi" w:cstheme="minorHAnsi"/>
          <w:sz w:val="24"/>
          <w:szCs w:val="24"/>
          <w:u w:val="single"/>
        </w:rPr>
        <w:t xml:space="preserve"> </w:t>
      </w:r>
      <w:r w:rsidRPr="0002492A">
        <w:rPr>
          <w:rFonts w:asciiTheme="minorHAnsi" w:hAnsiTheme="minorHAnsi" w:cstheme="minorHAnsi"/>
          <w:b/>
          <w:sz w:val="24"/>
          <w:szCs w:val="24"/>
          <w:u w:val="single"/>
        </w:rPr>
        <w:t>and Approve</w:t>
      </w:r>
      <w:r w:rsidRPr="004C1E58">
        <w:rPr>
          <w:rFonts w:asciiTheme="minorHAnsi" w:hAnsiTheme="minorHAnsi" w:cstheme="minorHAnsi"/>
          <w:sz w:val="24"/>
          <w:szCs w:val="24"/>
        </w:rPr>
        <w:t xml:space="preserve"> the monthly financial report.</w:t>
      </w:r>
    </w:p>
    <w:p w14:paraId="503DB742" w14:textId="77777777" w:rsidR="00BD0023" w:rsidRPr="00BD0023" w:rsidRDefault="00BD0023" w:rsidP="00BD0023">
      <w:pPr>
        <w:pStyle w:val="ListParagraph"/>
        <w:ind w:left="709"/>
        <w:rPr>
          <w:rFonts w:asciiTheme="minorHAnsi" w:hAnsiTheme="minorHAnsi" w:cstheme="minorHAnsi"/>
          <w:sz w:val="24"/>
          <w:szCs w:val="24"/>
        </w:rPr>
      </w:pPr>
    </w:p>
    <w:p w14:paraId="4FB82DB2" w14:textId="2C74442D" w:rsidR="0091148A" w:rsidRPr="001F52EA" w:rsidRDefault="004C1E58" w:rsidP="004C1E58">
      <w:pPr>
        <w:ind w:left="720"/>
        <w:rPr>
          <w:rFonts w:asciiTheme="minorHAnsi" w:hAnsiTheme="minorHAnsi" w:cstheme="minorHAnsi"/>
          <w:sz w:val="24"/>
          <w:szCs w:val="24"/>
        </w:rPr>
      </w:pPr>
      <w:r w:rsidRPr="004C1E58">
        <w:rPr>
          <w:rFonts w:asciiTheme="minorHAnsi" w:hAnsiTheme="minorHAnsi" w:cstheme="minorHAnsi"/>
          <w:b/>
          <w:sz w:val="24"/>
          <w:szCs w:val="24"/>
        </w:rPr>
        <w:t>1</w:t>
      </w:r>
      <w:r w:rsidR="00FF7F53">
        <w:rPr>
          <w:rFonts w:asciiTheme="minorHAnsi" w:hAnsiTheme="minorHAnsi" w:cstheme="minorHAnsi"/>
          <w:b/>
          <w:sz w:val="24"/>
          <w:szCs w:val="24"/>
        </w:rPr>
        <w:t>2</w:t>
      </w:r>
      <w:r w:rsidRPr="004C1E58">
        <w:rPr>
          <w:rFonts w:asciiTheme="minorHAnsi" w:hAnsiTheme="minorHAnsi" w:cstheme="minorHAnsi"/>
          <w:b/>
          <w:sz w:val="24"/>
          <w:szCs w:val="24"/>
        </w:rPr>
        <w:t xml:space="preserve">. </w:t>
      </w:r>
      <w:r w:rsidRPr="0002492A">
        <w:rPr>
          <w:rFonts w:asciiTheme="minorHAnsi" w:hAnsiTheme="minorHAnsi" w:cstheme="minorHAnsi"/>
          <w:b/>
          <w:sz w:val="24"/>
          <w:szCs w:val="24"/>
          <w:u w:val="single"/>
        </w:rPr>
        <w:t>To Approve</w:t>
      </w:r>
      <w:r w:rsidRPr="004C1E58">
        <w:rPr>
          <w:rFonts w:asciiTheme="minorHAnsi" w:hAnsiTheme="minorHAnsi" w:cstheme="minorHAnsi"/>
          <w:sz w:val="24"/>
          <w:szCs w:val="24"/>
        </w:rPr>
        <w:t xml:space="preserve"> expenditure and sign cheques/approve electronic payment. </w:t>
      </w:r>
    </w:p>
    <w:p w14:paraId="69874DC0" w14:textId="609B9714" w:rsidR="004C1E58" w:rsidRPr="0091148A" w:rsidRDefault="0002492A" w:rsidP="004C1E58">
      <w:pPr>
        <w:ind w:left="720"/>
        <w:rPr>
          <w:rFonts w:asciiTheme="minorHAnsi" w:hAnsiTheme="minorHAnsi" w:cstheme="minorHAnsi"/>
          <w:sz w:val="24"/>
          <w:szCs w:val="24"/>
        </w:rPr>
      </w:pPr>
      <w:r w:rsidRPr="0091148A">
        <w:rPr>
          <w:rFonts w:asciiTheme="minorHAnsi" w:hAnsiTheme="minorHAnsi" w:cstheme="minorHAnsi"/>
          <w:sz w:val="24"/>
          <w:szCs w:val="24"/>
        </w:rPr>
        <w:t>OALC  £</w:t>
      </w:r>
      <w:r w:rsidR="0054109C">
        <w:rPr>
          <w:rFonts w:asciiTheme="minorHAnsi" w:hAnsiTheme="minorHAnsi" w:cstheme="minorHAnsi"/>
          <w:sz w:val="24"/>
          <w:szCs w:val="24"/>
        </w:rPr>
        <w:t>7</w:t>
      </w:r>
      <w:r w:rsidRPr="0091148A">
        <w:rPr>
          <w:rFonts w:asciiTheme="minorHAnsi" w:hAnsiTheme="minorHAnsi" w:cstheme="minorHAnsi"/>
          <w:sz w:val="24"/>
          <w:szCs w:val="24"/>
        </w:rPr>
        <w:t>1</w:t>
      </w:r>
      <w:r w:rsidR="0054109C">
        <w:rPr>
          <w:rFonts w:asciiTheme="minorHAnsi" w:hAnsiTheme="minorHAnsi" w:cstheme="minorHAnsi"/>
          <w:sz w:val="24"/>
          <w:szCs w:val="24"/>
        </w:rPr>
        <w:t>4</w:t>
      </w:r>
      <w:r w:rsidRPr="0091148A">
        <w:rPr>
          <w:rFonts w:asciiTheme="minorHAnsi" w:hAnsiTheme="minorHAnsi" w:cstheme="minorHAnsi"/>
          <w:sz w:val="24"/>
          <w:szCs w:val="24"/>
        </w:rPr>
        <w:t>.00</w:t>
      </w:r>
    </w:p>
    <w:p w14:paraId="5E09AFD0" w14:textId="226D039A" w:rsidR="004C1E58" w:rsidRPr="0091148A" w:rsidRDefault="004C1E58" w:rsidP="004C1E58">
      <w:pPr>
        <w:ind w:left="720"/>
        <w:rPr>
          <w:rFonts w:asciiTheme="minorHAnsi" w:hAnsiTheme="minorHAnsi" w:cstheme="minorHAnsi"/>
          <w:sz w:val="24"/>
          <w:szCs w:val="24"/>
        </w:rPr>
      </w:pPr>
      <w:r w:rsidRPr="0091148A">
        <w:rPr>
          <w:rFonts w:asciiTheme="minorHAnsi" w:hAnsiTheme="minorHAnsi" w:cstheme="minorHAnsi"/>
          <w:sz w:val="24"/>
          <w:szCs w:val="24"/>
        </w:rPr>
        <w:t xml:space="preserve">DTC </w:t>
      </w:r>
      <w:r w:rsidR="00CA2E14">
        <w:rPr>
          <w:rFonts w:asciiTheme="minorHAnsi" w:hAnsiTheme="minorHAnsi" w:cstheme="minorHAnsi"/>
          <w:sz w:val="24"/>
          <w:szCs w:val="24"/>
        </w:rPr>
        <w:t xml:space="preserve">x 3 invoices </w:t>
      </w:r>
      <w:r w:rsidRPr="0091148A">
        <w:rPr>
          <w:rFonts w:asciiTheme="minorHAnsi" w:hAnsiTheme="minorHAnsi" w:cstheme="minorHAnsi"/>
          <w:sz w:val="24"/>
          <w:szCs w:val="24"/>
        </w:rPr>
        <w:t>£</w:t>
      </w:r>
      <w:r w:rsidR="00CA2E14">
        <w:rPr>
          <w:rFonts w:asciiTheme="minorHAnsi" w:hAnsiTheme="minorHAnsi" w:cstheme="minorHAnsi"/>
          <w:sz w:val="24"/>
          <w:szCs w:val="24"/>
        </w:rPr>
        <w:t>768</w:t>
      </w:r>
      <w:r w:rsidR="002F038E">
        <w:rPr>
          <w:rFonts w:asciiTheme="minorHAnsi" w:hAnsiTheme="minorHAnsi" w:cstheme="minorHAnsi"/>
          <w:sz w:val="24"/>
          <w:szCs w:val="24"/>
        </w:rPr>
        <w:t>.00</w:t>
      </w:r>
    </w:p>
    <w:p w14:paraId="34AAA0CB" w14:textId="6BAEE381" w:rsidR="004C1E58" w:rsidRDefault="0002492A" w:rsidP="004C1E58">
      <w:pPr>
        <w:ind w:left="720"/>
        <w:rPr>
          <w:rFonts w:asciiTheme="minorHAnsi" w:hAnsiTheme="minorHAnsi" w:cstheme="minorHAnsi"/>
          <w:sz w:val="24"/>
          <w:szCs w:val="24"/>
        </w:rPr>
      </w:pPr>
      <w:r w:rsidRPr="0091148A">
        <w:rPr>
          <w:rFonts w:asciiTheme="minorHAnsi" w:hAnsiTheme="minorHAnsi" w:cstheme="minorHAnsi"/>
          <w:sz w:val="24"/>
          <w:szCs w:val="24"/>
        </w:rPr>
        <w:t>H. Croxford £</w:t>
      </w:r>
      <w:r w:rsidR="001547B7" w:rsidRPr="0091148A">
        <w:rPr>
          <w:rFonts w:asciiTheme="minorHAnsi" w:hAnsiTheme="minorHAnsi" w:cstheme="minorHAnsi"/>
          <w:sz w:val="24"/>
          <w:szCs w:val="24"/>
        </w:rPr>
        <w:t>5</w:t>
      </w:r>
      <w:r w:rsidR="004F2041">
        <w:rPr>
          <w:rFonts w:asciiTheme="minorHAnsi" w:hAnsiTheme="minorHAnsi" w:cstheme="minorHAnsi"/>
          <w:sz w:val="24"/>
          <w:szCs w:val="24"/>
        </w:rPr>
        <w:t>60.46</w:t>
      </w:r>
    </w:p>
    <w:p w14:paraId="2009C06A" w14:textId="6F8DCB05" w:rsidR="00BD0023" w:rsidRDefault="0091148A" w:rsidP="004C1E58">
      <w:pPr>
        <w:ind w:left="720"/>
        <w:rPr>
          <w:rFonts w:asciiTheme="minorHAnsi" w:hAnsiTheme="minorHAnsi" w:cstheme="minorHAnsi"/>
          <w:sz w:val="24"/>
          <w:szCs w:val="24"/>
        </w:rPr>
      </w:pPr>
      <w:r>
        <w:rPr>
          <w:rFonts w:asciiTheme="minorHAnsi" w:hAnsiTheme="minorHAnsi" w:cstheme="minorHAnsi"/>
          <w:sz w:val="24"/>
          <w:szCs w:val="24"/>
        </w:rPr>
        <w:t>Coco Accounting £156.00</w:t>
      </w:r>
    </w:p>
    <w:p w14:paraId="46AD1872" w14:textId="1F83442C" w:rsidR="004F2041" w:rsidRDefault="004F2041" w:rsidP="004C1E58">
      <w:pPr>
        <w:ind w:left="720"/>
        <w:rPr>
          <w:rFonts w:asciiTheme="minorHAnsi" w:hAnsiTheme="minorHAnsi" w:cstheme="minorHAnsi"/>
          <w:sz w:val="24"/>
          <w:szCs w:val="24"/>
        </w:rPr>
      </w:pPr>
      <w:r>
        <w:rPr>
          <w:rFonts w:asciiTheme="minorHAnsi" w:hAnsiTheme="minorHAnsi" w:cstheme="minorHAnsi"/>
          <w:sz w:val="24"/>
          <w:szCs w:val="24"/>
        </w:rPr>
        <w:t>SKP Solutions £72.00</w:t>
      </w:r>
    </w:p>
    <w:p w14:paraId="3F6E1730" w14:textId="77777777" w:rsidR="004F2041" w:rsidRDefault="004F2041" w:rsidP="004C1E58">
      <w:pPr>
        <w:ind w:left="720"/>
        <w:rPr>
          <w:rFonts w:asciiTheme="minorHAnsi" w:hAnsiTheme="minorHAnsi" w:cstheme="minorHAnsi"/>
          <w:sz w:val="24"/>
          <w:szCs w:val="24"/>
        </w:rPr>
      </w:pPr>
      <w:r>
        <w:rPr>
          <w:rFonts w:asciiTheme="minorHAnsi" w:hAnsiTheme="minorHAnsi" w:cstheme="minorHAnsi"/>
          <w:sz w:val="24"/>
          <w:szCs w:val="24"/>
        </w:rPr>
        <w:t>Impact Accoustics £954.00</w:t>
      </w:r>
    </w:p>
    <w:p w14:paraId="3859FB91" w14:textId="28F886B4" w:rsidR="004F2041" w:rsidRDefault="004F2041" w:rsidP="004C1E58">
      <w:pPr>
        <w:ind w:left="720"/>
        <w:rPr>
          <w:rFonts w:asciiTheme="minorHAnsi" w:hAnsiTheme="minorHAnsi" w:cstheme="minorHAnsi"/>
          <w:sz w:val="24"/>
          <w:szCs w:val="24"/>
        </w:rPr>
      </w:pPr>
      <w:r>
        <w:rPr>
          <w:rFonts w:asciiTheme="minorHAnsi" w:hAnsiTheme="minorHAnsi" w:cstheme="minorHAnsi"/>
          <w:sz w:val="24"/>
          <w:szCs w:val="24"/>
        </w:rPr>
        <w:t xml:space="preserve">Phillip Hughes £6960.00 </w:t>
      </w:r>
      <w:r w:rsidR="00476CFC">
        <w:rPr>
          <w:rFonts w:asciiTheme="minorHAnsi" w:hAnsiTheme="minorHAnsi" w:cstheme="minorHAnsi"/>
          <w:sz w:val="24"/>
          <w:szCs w:val="24"/>
        </w:rPr>
        <w:t xml:space="preserve">– </w:t>
      </w:r>
      <w:r w:rsidR="00DA7088">
        <w:rPr>
          <w:rFonts w:asciiTheme="minorHAnsi" w:hAnsiTheme="minorHAnsi" w:cstheme="minorHAnsi"/>
          <w:sz w:val="24"/>
          <w:szCs w:val="24"/>
        </w:rPr>
        <w:t xml:space="preserve">To Note </w:t>
      </w:r>
      <w:r w:rsidR="00476CFC">
        <w:rPr>
          <w:rFonts w:asciiTheme="minorHAnsi" w:hAnsiTheme="minorHAnsi" w:cstheme="minorHAnsi"/>
          <w:sz w:val="24"/>
          <w:szCs w:val="24"/>
        </w:rPr>
        <w:t>Previously approved</w:t>
      </w:r>
      <w:r w:rsidR="00DA7088">
        <w:rPr>
          <w:rFonts w:asciiTheme="minorHAnsi" w:hAnsiTheme="minorHAnsi" w:cstheme="minorHAnsi"/>
          <w:sz w:val="24"/>
          <w:szCs w:val="24"/>
        </w:rPr>
        <w:t xml:space="preserve"> Feb 2019</w:t>
      </w:r>
      <w:bookmarkStart w:id="0" w:name="_GoBack"/>
      <w:bookmarkEnd w:id="0"/>
      <w:r w:rsidR="00476CFC">
        <w:rPr>
          <w:rFonts w:asciiTheme="minorHAnsi" w:hAnsiTheme="minorHAnsi" w:cstheme="minorHAnsi"/>
          <w:sz w:val="24"/>
          <w:szCs w:val="24"/>
        </w:rPr>
        <w:t xml:space="preserve"> and paid 04.06.19</w:t>
      </w:r>
    </w:p>
    <w:p w14:paraId="66587A3A" w14:textId="176041B7" w:rsidR="00FF7F53" w:rsidRDefault="004C1E58" w:rsidP="0091148A">
      <w:pPr>
        <w:ind w:left="720"/>
        <w:rPr>
          <w:rFonts w:asciiTheme="minorHAnsi" w:hAnsiTheme="minorHAnsi" w:cstheme="minorHAnsi"/>
          <w:b/>
          <w:sz w:val="24"/>
          <w:szCs w:val="24"/>
        </w:rPr>
      </w:pPr>
      <w:r w:rsidRPr="004C1E58">
        <w:rPr>
          <w:rFonts w:asciiTheme="minorHAnsi" w:hAnsiTheme="minorHAnsi" w:cstheme="minorHAnsi"/>
          <w:b/>
          <w:sz w:val="24"/>
          <w:szCs w:val="24"/>
        </w:rPr>
        <w:t>1</w:t>
      </w:r>
      <w:r w:rsidR="002F038E">
        <w:rPr>
          <w:rFonts w:asciiTheme="minorHAnsi" w:hAnsiTheme="minorHAnsi" w:cstheme="minorHAnsi"/>
          <w:b/>
          <w:sz w:val="24"/>
          <w:szCs w:val="24"/>
        </w:rPr>
        <w:t>3</w:t>
      </w:r>
      <w:r w:rsidRPr="004C1E58">
        <w:rPr>
          <w:rFonts w:asciiTheme="minorHAnsi" w:hAnsiTheme="minorHAnsi" w:cstheme="minorHAnsi"/>
          <w:b/>
          <w:sz w:val="24"/>
          <w:szCs w:val="24"/>
        </w:rPr>
        <w:t xml:space="preserve">. </w:t>
      </w:r>
      <w:r w:rsidR="0091148A" w:rsidRPr="0091148A">
        <w:rPr>
          <w:rFonts w:asciiTheme="minorHAnsi" w:hAnsiTheme="minorHAnsi" w:cstheme="minorHAnsi"/>
          <w:b/>
          <w:sz w:val="24"/>
          <w:szCs w:val="24"/>
          <w:u w:val="single"/>
        </w:rPr>
        <w:t>To Discuss PWLB</w:t>
      </w:r>
      <w:r w:rsidR="0091148A">
        <w:rPr>
          <w:rFonts w:asciiTheme="minorHAnsi" w:hAnsiTheme="minorHAnsi" w:cstheme="minorHAnsi"/>
          <w:b/>
          <w:sz w:val="24"/>
          <w:szCs w:val="24"/>
        </w:rPr>
        <w:t xml:space="preserve"> </w:t>
      </w:r>
      <w:r w:rsidR="0091148A" w:rsidRPr="0091148A">
        <w:rPr>
          <w:rFonts w:asciiTheme="minorHAnsi" w:hAnsiTheme="minorHAnsi" w:cstheme="minorHAnsi"/>
          <w:sz w:val="24"/>
          <w:szCs w:val="24"/>
        </w:rPr>
        <w:t>Payment made 31 May 2019</w:t>
      </w:r>
    </w:p>
    <w:p w14:paraId="6DA8C92E" w14:textId="57D4CA54" w:rsidR="0091148A" w:rsidRPr="00BD0023" w:rsidRDefault="004C1E58" w:rsidP="0091148A">
      <w:pPr>
        <w:ind w:left="720"/>
        <w:rPr>
          <w:rFonts w:asciiTheme="minorHAnsi" w:hAnsiTheme="minorHAnsi" w:cstheme="minorHAnsi"/>
          <w:b/>
          <w:sz w:val="24"/>
          <w:szCs w:val="24"/>
        </w:rPr>
      </w:pPr>
      <w:r w:rsidRPr="004C1E58">
        <w:rPr>
          <w:rFonts w:asciiTheme="minorHAnsi" w:hAnsiTheme="minorHAnsi" w:cstheme="minorHAnsi"/>
          <w:b/>
          <w:sz w:val="24"/>
          <w:szCs w:val="24"/>
        </w:rPr>
        <w:t>1</w:t>
      </w:r>
      <w:r w:rsidR="002F038E">
        <w:rPr>
          <w:rFonts w:asciiTheme="minorHAnsi" w:hAnsiTheme="minorHAnsi" w:cstheme="minorHAnsi"/>
          <w:b/>
          <w:sz w:val="24"/>
          <w:szCs w:val="24"/>
        </w:rPr>
        <w:t>4</w:t>
      </w:r>
      <w:r w:rsidRPr="004C1E58">
        <w:rPr>
          <w:rFonts w:asciiTheme="minorHAnsi" w:hAnsiTheme="minorHAnsi" w:cstheme="minorHAnsi"/>
          <w:b/>
          <w:sz w:val="24"/>
          <w:szCs w:val="24"/>
        </w:rPr>
        <w:t xml:space="preserve">. </w:t>
      </w:r>
      <w:r w:rsidR="0091148A" w:rsidRPr="0091148A">
        <w:rPr>
          <w:rFonts w:asciiTheme="minorHAnsi" w:hAnsiTheme="minorHAnsi" w:cstheme="minorHAnsi"/>
          <w:b/>
          <w:sz w:val="24"/>
          <w:szCs w:val="24"/>
          <w:u w:val="single"/>
        </w:rPr>
        <w:t>Review of:</w:t>
      </w:r>
      <w:r w:rsidR="00BD0023">
        <w:rPr>
          <w:rFonts w:asciiTheme="minorHAnsi" w:hAnsiTheme="minorHAnsi" w:cstheme="minorHAnsi"/>
          <w:b/>
          <w:sz w:val="24"/>
          <w:szCs w:val="24"/>
        </w:rPr>
        <w:t xml:space="preserve"> </w:t>
      </w:r>
      <w:r w:rsidR="0091148A" w:rsidRPr="004C1E58">
        <w:rPr>
          <w:rFonts w:asciiTheme="minorHAnsi" w:hAnsiTheme="minorHAnsi" w:cstheme="minorHAnsi"/>
          <w:b/>
          <w:sz w:val="24"/>
          <w:szCs w:val="24"/>
        </w:rPr>
        <w:t>Asset Register</w:t>
      </w:r>
      <w:r w:rsidR="00BD0023" w:rsidRPr="00BD0023">
        <w:rPr>
          <w:rFonts w:asciiTheme="minorHAnsi" w:hAnsiTheme="minorHAnsi" w:cstheme="minorHAnsi"/>
          <w:b/>
          <w:sz w:val="24"/>
          <w:szCs w:val="24"/>
        </w:rPr>
        <w:t xml:space="preserve"> </w:t>
      </w:r>
      <w:r w:rsidR="00BD0023">
        <w:rPr>
          <w:rFonts w:asciiTheme="minorHAnsi" w:hAnsiTheme="minorHAnsi" w:cstheme="minorHAnsi"/>
          <w:b/>
          <w:sz w:val="24"/>
          <w:szCs w:val="24"/>
        </w:rPr>
        <w:t xml:space="preserve">and </w:t>
      </w:r>
      <w:r w:rsidR="00BD0023" w:rsidRPr="004C1E58">
        <w:rPr>
          <w:rFonts w:asciiTheme="minorHAnsi" w:hAnsiTheme="minorHAnsi" w:cstheme="minorHAnsi"/>
          <w:b/>
          <w:sz w:val="24"/>
          <w:szCs w:val="24"/>
        </w:rPr>
        <w:t>Risk Assessment</w:t>
      </w:r>
    </w:p>
    <w:p w14:paraId="321F195A" w14:textId="0171649C" w:rsidR="0091148A" w:rsidRDefault="004C1E58" w:rsidP="004C1E58">
      <w:pPr>
        <w:ind w:left="720"/>
        <w:rPr>
          <w:rFonts w:asciiTheme="minorHAnsi" w:hAnsiTheme="minorHAnsi" w:cstheme="minorHAnsi"/>
          <w:sz w:val="24"/>
          <w:szCs w:val="24"/>
        </w:rPr>
      </w:pPr>
      <w:r w:rsidRPr="00FF7F53">
        <w:rPr>
          <w:rFonts w:asciiTheme="minorHAnsi" w:hAnsiTheme="minorHAnsi" w:cstheme="minorHAnsi"/>
          <w:b/>
          <w:sz w:val="24"/>
          <w:szCs w:val="24"/>
        </w:rPr>
        <w:t>1</w:t>
      </w:r>
      <w:r w:rsidR="002F038E">
        <w:rPr>
          <w:rFonts w:asciiTheme="minorHAnsi" w:hAnsiTheme="minorHAnsi" w:cstheme="minorHAnsi"/>
          <w:b/>
          <w:sz w:val="24"/>
          <w:szCs w:val="24"/>
        </w:rPr>
        <w:t>5</w:t>
      </w:r>
      <w:r w:rsidRPr="00FF7F53">
        <w:rPr>
          <w:rFonts w:asciiTheme="minorHAnsi" w:hAnsiTheme="minorHAnsi" w:cstheme="minorHAnsi"/>
          <w:b/>
          <w:sz w:val="24"/>
          <w:szCs w:val="24"/>
        </w:rPr>
        <w:t>.</w:t>
      </w:r>
      <w:r w:rsidRPr="004C1E58">
        <w:rPr>
          <w:rFonts w:asciiTheme="minorHAnsi" w:hAnsiTheme="minorHAnsi" w:cstheme="minorHAnsi"/>
          <w:sz w:val="24"/>
          <w:szCs w:val="24"/>
        </w:rPr>
        <w:t xml:space="preserve"> </w:t>
      </w:r>
      <w:r w:rsidRPr="00BD0023">
        <w:rPr>
          <w:rFonts w:asciiTheme="minorHAnsi" w:hAnsiTheme="minorHAnsi" w:cstheme="minorHAnsi"/>
          <w:b/>
          <w:sz w:val="24"/>
          <w:szCs w:val="24"/>
          <w:u w:val="single"/>
        </w:rPr>
        <w:t>To Discuss and Approve</w:t>
      </w:r>
      <w:r w:rsidRPr="004C1E58">
        <w:rPr>
          <w:rFonts w:asciiTheme="minorHAnsi" w:hAnsiTheme="minorHAnsi" w:cstheme="minorHAnsi"/>
          <w:sz w:val="24"/>
          <w:szCs w:val="24"/>
        </w:rPr>
        <w:t xml:space="preserve"> the Internal Audi</w:t>
      </w:r>
      <w:r w:rsidR="00C56660">
        <w:rPr>
          <w:rFonts w:asciiTheme="minorHAnsi" w:hAnsiTheme="minorHAnsi" w:cstheme="minorHAnsi"/>
          <w:sz w:val="24"/>
          <w:szCs w:val="24"/>
        </w:rPr>
        <w:t>t from</w:t>
      </w:r>
      <w:r w:rsidRPr="004C1E58">
        <w:rPr>
          <w:rFonts w:asciiTheme="minorHAnsi" w:hAnsiTheme="minorHAnsi" w:cstheme="minorHAnsi"/>
          <w:sz w:val="24"/>
          <w:szCs w:val="24"/>
        </w:rPr>
        <w:t xml:space="preserve"> – Coco accounting</w:t>
      </w:r>
      <w:r w:rsidR="00C56660">
        <w:rPr>
          <w:rFonts w:asciiTheme="minorHAnsi" w:hAnsiTheme="minorHAnsi" w:cstheme="minorHAnsi"/>
          <w:sz w:val="24"/>
          <w:szCs w:val="24"/>
        </w:rPr>
        <w:t>.</w:t>
      </w:r>
    </w:p>
    <w:p w14:paraId="5B664C49" w14:textId="2798FE70" w:rsidR="004C1E58" w:rsidRPr="00BD0023" w:rsidRDefault="0091148A" w:rsidP="004C1E58">
      <w:pPr>
        <w:ind w:left="720"/>
        <w:rPr>
          <w:rFonts w:asciiTheme="minorHAnsi" w:hAnsiTheme="minorHAnsi" w:cstheme="minorHAnsi"/>
          <w:sz w:val="24"/>
          <w:szCs w:val="24"/>
        </w:rPr>
      </w:pPr>
      <w:r w:rsidRPr="00BD0023">
        <w:rPr>
          <w:rFonts w:asciiTheme="minorHAnsi" w:hAnsiTheme="minorHAnsi" w:cstheme="minorHAnsi"/>
          <w:b/>
          <w:sz w:val="24"/>
          <w:szCs w:val="24"/>
        </w:rPr>
        <w:t>1</w:t>
      </w:r>
      <w:r w:rsidR="002F038E">
        <w:rPr>
          <w:rFonts w:asciiTheme="minorHAnsi" w:hAnsiTheme="minorHAnsi" w:cstheme="minorHAnsi"/>
          <w:b/>
          <w:sz w:val="24"/>
          <w:szCs w:val="24"/>
        </w:rPr>
        <w:t>6</w:t>
      </w:r>
      <w:r w:rsidRPr="00BD0023">
        <w:rPr>
          <w:rFonts w:asciiTheme="minorHAnsi" w:hAnsiTheme="minorHAnsi" w:cstheme="minorHAnsi"/>
          <w:b/>
          <w:sz w:val="24"/>
          <w:szCs w:val="24"/>
        </w:rPr>
        <w:t>.</w:t>
      </w:r>
      <w:r>
        <w:rPr>
          <w:rFonts w:asciiTheme="minorHAnsi" w:hAnsiTheme="minorHAnsi" w:cstheme="minorHAnsi"/>
          <w:sz w:val="24"/>
          <w:szCs w:val="24"/>
        </w:rPr>
        <w:t xml:space="preserve"> </w:t>
      </w:r>
      <w:r w:rsidRPr="00BD0023">
        <w:rPr>
          <w:rFonts w:asciiTheme="minorHAnsi" w:hAnsiTheme="minorHAnsi" w:cstheme="minorHAnsi"/>
          <w:b/>
          <w:sz w:val="24"/>
          <w:szCs w:val="24"/>
          <w:u w:val="single"/>
        </w:rPr>
        <w:t>To Discuss and Approve</w:t>
      </w:r>
      <w:r w:rsidRPr="004C1E58">
        <w:rPr>
          <w:rFonts w:asciiTheme="minorHAnsi" w:hAnsiTheme="minorHAnsi" w:cstheme="minorHAnsi"/>
          <w:sz w:val="24"/>
          <w:szCs w:val="24"/>
        </w:rPr>
        <w:t xml:space="preserve"> </w:t>
      </w:r>
      <w:r>
        <w:rPr>
          <w:rFonts w:asciiTheme="minorHAnsi" w:hAnsiTheme="minorHAnsi" w:cstheme="minorHAnsi"/>
          <w:sz w:val="24"/>
          <w:szCs w:val="24"/>
        </w:rPr>
        <w:t>Council Communications and social Media</w:t>
      </w:r>
      <w:r w:rsidR="007C7680">
        <w:rPr>
          <w:rFonts w:asciiTheme="minorHAnsi" w:hAnsiTheme="minorHAnsi" w:cstheme="minorHAnsi"/>
          <w:sz w:val="24"/>
          <w:szCs w:val="24"/>
        </w:rPr>
        <w:t xml:space="preserve">, Antivirus Protection and telecommunications. </w:t>
      </w:r>
    </w:p>
    <w:p w14:paraId="000960EC" w14:textId="77777777" w:rsidR="00762581" w:rsidRDefault="00762581" w:rsidP="004C1E58">
      <w:pPr>
        <w:ind w:left="720"/>
        <w:rPr>
          <w:rFonts w:asciiTheme="minorHAnsi" w:hAnsiTheme="minorHAnsi" w:cstheme="minorHAnsi"/>
          <w:b/>
          <w:sz w:val="24"/>
          <w:szCs w:val="24"/>
        </w:rPr>
      </w:pPr>
    </w:p>
    <w:p w14:paraId="7E897BDC" w14:textId="79B06B18" w:rsidR="004C1E58" w:rsidRPr="004C1E58" w:rsidRDefault="004C1E58" w:rsidP="004C1E58">
      <w:pPr>
        <w:ind w:left="720"/>
        <w:rPr>
          <w:rFonts w:asciiTheme="minorHAnsi" w:hAnsiTheme="minorHAnsi" w:cstheme="minorHAnsi"/>
          <w:b/>
          <w:sz w:val="24"/>
          <w:szCs w:val="24"/>
          <w:u w:val="single"/>
        </w:rPr>
      </w:pPr>
      <w:r w:rsidRPr="004C1E58">
        <w:rPr>
          <w:rFonts w:asciiTheme="minorHAnsi" w:hAnsiTheme="minorHAnsi" w:cstheme="minorHAnsi"/>
          <w:b/>
          <w:sz w:val="24"/>
          <w:szCs w:val="24"/>
        </w:rPr>
        <w:t>1</w:t>
      </w:r>
      <w:r w:rsidR="002F038E">
        <w:rPr>
          <w:rFonts w:asciiTheme="minorHAnsi" w:hAnsiTheme="minorHAnsi" w:cstheme="minorHAnsi"/>
          <w:b/>
          <w:sz w:val="24"/>
          <w:szCs w:val="24"/>
        </w:rPr>
        <w:t>7</w:t>
      </w:r>
      <w:r w:rsidRPr="004C1E58">
        <w:rPr>
          <w:rFonts w:asciiTheme="minorHAnsi" w:hAnsiTheme="minorHAnsi" w:cstheme="minorHAnsi"/>
          <w:b/>
          <w:sz w:val="24"/>
          <w:szCs w:val="24"/>
        </w:rPr>
        <w:t xml:space="preserve">. </w:t>
      </w:r>
      <w:r w:rsidRPr="004C1E58">
        <w:rPr>
          <w:rFonts w:asciiTheme="minorHAnsi" w:hAnsiTheme="minorHAnsi" w:cstheme="minorHAnsi"/>
          <w:b/>
          <w:sz w:val="24"/>
          <w:szCs w:val="24"/>
          <w:u w:val="single"/>
        </w:rPr>
        <w:t>Play Area/Skatepark</w:t>
      </w:r>
    </w:p>
    <w:p w14:paraId="1D95C1D7" w14:textId="77777777" w:rsidR="00033B1E" w:rsidRDefault="00BD0023" w:rsidP="004C1E58">
      <w:pPr>
        <w:ind w:left="720"/>
        <w:rPr>
          <w:rFonts w:asciiTheme="minorHAnsi" w:hAnsiTheme="minorHAnsi" w:cstheme="minorHAnsi"/>
          <w:sz w:val="24"/>
          <w:szCs w:val="24"/>
        </w:rPr>
      </w:pPr>
      <w:r>
        <w:rPr>
          <w:rFonts w:asciiTheme="minorHAnsi" w:hAnsiTheme="minorHAnsi" w:cstheme="minorHAnsi"/>
          <w:sz w:val="24"/>
          <w:szCs w:val="24"/>
        </w:rPr>
        <w:t xml:space="preserve">Update and </w:t>
      </w:r>
      <w:r w:rsidR="002459B7">
        <w:rPr>
          <w:rFonts w:asciiTheme="minorHAnsi" w:hAnsiTheme="minorHAnsi" w:cstheme="minorHAnsi"/>
          <w:sz w:val="24"/>
          <w:szCs w:val="24"/>
        </w:rPr>
        <w:t>R</w:t>
      </w:r>
      <w:r w:rsidR="004C1E58" w:rsidRPr="004C1E58">
        <w:rPr>
          <w:rFonts w:asciiTheme="minorHAnsi" w:hAnsiTheme="minorHAnsi" w:cstheme="minorHAnsi"/>
          <w:sz w:val="24"/>
          <w:szCs w:val="24"/>
        </w:rPr>
        <w:t>eport</w:t>
      </w:r>
      <w:r w:rsidR="002459B7">
        <w:rPr>
          <w:rFonts w:asciiTheme="minorHAnsi" w:hAnsiTheme="minorHAnsi" w:cstheme="minorHAnsi"/>
          <w:sz w:val="24"/>
          <w:szCs w:val="24"/>
        </w:rPr>
        <w:t xml:space="preserve"> o</w:t>
      </w:r>
      <w:r>
        <w:rPr>
          <w:rFonts w:asciiTheme="minorHAnsi" w:hAnsiTheme="minorHAnsi" w:cstheme="minorHAnsi"/>
          <w:sz w:val="24"/>
          <w:szCs w:val="24"/>
        </w:rPr>
        <w:t>n</w:t>
      </w:r>
      <w:r w:rsidR="002459B7">
        <w:rPr>
          <w:rFonts w:asciiTheme="minorHAnsi" w:hAnsiTheme="minorHAnsi" w:cstheme="minorHAnsi"/>
          <w:sz w:val="24"/>
          <w:szCs w:val="24"/>
        </w:rPr>
        <w:t xml:space="preserve"> </w:t>
      </w:r>
      <w:r>
        <w:rPr>
          <w:rFonts w:asciiTheme="minorHAnsi" w:hAnsiTheme="minorHAnsi" w:cstheme="minorHAnsi"/>
          <w:sz w:val="24"/>
          <w:szCs w:val="24"/>
        </w:rPr>
        <w:t>R</w:t>
      </w:r>
      <w:r w:rsidR="002459B7">
        <w:rPr>
          <w:rFonts w:asciiTheme="minorHAnsi" w:hAnsiTheme="minorHAnsi" w:cstheme="minorHAnsi"/>
          <w:sz w:val="24"/>
          <w:szCs w:val="24"/>
        </w:rPr>
        <w:t xml:space="preserve">ecent </w:t>
      </w:r>
      <w:r>
        <w:rPr>
          <w:rFonts w:asciiTheme="minorHAnsi" w:hAnsiTheme="minorHAnsi" w:cstheme="minorHAnsi"/>
          <w:sz w:val="24"/>
          <w:szCs w:val="24"/>
        </w:rPr>
        <w:t>I</w:t>
      </w:r>
      <w:r w:rsidR="002459B7">
        <w:rPr>
          <w:rFonts w:asciiTheme="minorHAnsi" w:hAnsiTheme="minorHAnsi" w:cstheme="minorHAnsi"/>
          <w:sz w:val="24"/>
          <w:szCs w:val="24"/>
        </w:rPr>
        <w:t>nspection</w:t>
      </w:r>
      <w:r>
        <w:rPr>
          <w:rFonts w:asciiTheme="minorHAnsi" w:hAnsiTheme="minorHAnsi" w:cstheme="minorHAnsi"/>
          <w:sz w:val="24"/>
          <w:szCs w:val="24"/>
        </w:rPr>
        <w:t>.</w:t>
      </w:r>
      <w:r w:rsidR="00033B1E">
        <w:rPr>
          <w:rFonts w:asciiTheme="minorHAnsi" w:hAnsiTheme="minorHAnsi" w:cstheme="minorHAnsi"/>
          <w:sz w:val="24"/>
          <w:szCs w:val="24"/>
        </w:rPr>
        <w:t xml:space="preserve"> </w:t>
      </w:r>
    </w:p>
    <w:p w14:paraId="05C7054A" w14:textId="0605BE73" w:rsidR="00BD0023" w:rsidRDefault="00033B1E" w:rsidP="004C1E58">
      <w:pPr>
        <w:ind w:left="720"/>
        <w:rPr>
          <w:rFonts w:asciiTheme="minorHAnsi" w:hAnsiTheme="minorHAnsi" w:cstheme="minorHAnsi"/>
          <w:sz w:val="24"/>
          <w:szCs w:val="24"/>
        </w:rPr>
      </w:pPr>
      <w:r>
        <w:rPr>
          <w:rFonts w:asciiTheme="minorHAnsi" w:hAnsiTheme="minorHAnsi" w:cstheme="minorHAnsi"/>
          <w:sz w:val="24"/>
          <w:szCs w:val="24"/>
        </w:rPr>
        <w:t xml:space="preserve">To approve purchase of 200 Fixing pegs for the play mats. </w:t>
      </w:r>
      <w:r w:rsidR="0000791E">
        <w:rPr>
          <w:rFonts w:asciiTheme="minorHAnsi" w:hAnsiTheme="minorHAnsi" w:cstheme="minorHAnsi"/>
          <w:sz w:val="24"/>
          <w:szCs w:val="24"/>
        </w:rPr>
        <w:t>£59.06</w:t>
      </w:r>
    </w:p>
    <w:p w14:paraId="0738E58A" w14:textId="6B22F8E7" w:rsidR="004C1E58" w:rsidRDefault="004C1E58" w:rsidP="004C1E58">
      <w:pPr>
        <w:ind w:left="720"/>
        <w:rPr>
          <w:rFonts w:asciiTheme="minorHAnsi" w:hAnsiTheme="minorHAnsi" w:cstheme="minorHAnsi"/>
          <w:sz w:val="24"/>
          <w:szCs w:val="24"/>
        </w:rPr>
      </w:pPr>
      <w:r w:rsidRPr="00BD0023">
        <w:rPr>
          <w:rFonts w:asciiTheme="minorHAnsi" w:hAnsiTheme="minorHAnsi" w:cstheme="minorHAnsi"/>
          <w:b/>
          <w:sz w:val="24"/>
          <w:szCs w:val="24"/>
        </w:rPr>
        <w:t>1</w:t>
      </w:r>
      <w:r w:rsidR="002F038E">
        <w:rPr>
          <w:rFonts w:asciiTheme="minorHAnsi" w:hAnsiTheme="minorHAnsi" w:cstheme="minorHAnsi"/>
          <w:b/>
          <w:sz w:val="24"/>
          <w:szCs w:val="24"/>
        </w:rPr>
        <w:t>8</w:t>
      </w:r>
      <w:r w:rsidRPr="00BD0023">
        <w:rPr>
          <w:rFonts w:asciiTheme="minorHAnsi" w:hAnsiTheme="minorHAnsi" w:cstheme="minorHAnsi"/>
          <w:b/>
          <w:sz w:val="24"/>
          <w:szCs w:val="24"/>
        </w:rPr>
        <w:t>.</w:t>
      </w:r>
      <w:r w:rsidRPr="004C1E58">
        <w:rPr>
          <w:rFonts w:asciiTheme="minorHAnsi" w:hAnsiTheme="minorHAnsi" w:cstheme="minorHAnsi"/>
          <w:sz w:val="24"/>
          <w:szCs w:val="24"/>
        </w:rPr>
        <w:t xml:space="preserve"> </w:t>
      </w:r>
      <w:r w:rsidRPr="004C1E58">
        <w:rPr>
          <w:rFonts w:asciiTheme="minorHAnsi" w:hAnsiTheme="minorHAnsi" w:cstheme="minorHAnsi"/>
          <w:b/>
          <w:sz w:val="24"/>
          <w:szCs w:val="24"/>
        </w:rPr>
        <w:t>To Discuss</w:t>
      </w:r>
      <w:r w:rsidRPr="004C1E58">
        <w:rPr>
          <w:rFonts w:asciiTheme="minorHAnsi" w:hAnsiTheme="minorHAnsi" w:cstheme="minorHAnsi"/>
          <w:sz w:val="24"/>
          <w:szCs w:val="24"/>
        </w:rPr>
        <w:t xml:space="preserve"> </w:t>
      </w:r>
      <w:r w:rsidR="00605F71">
        <w:rPr>
          <w:rFonts w:asciiTheme="minorHAnsi" w:hAnsiTheme="minorHAnsi" w:cstheme="minorHAnsi"/>
          <w:sz w:val="24"/>
          <w:szCs w:val="24"/>
        </w:rPr>
        <w:t>Administrative responsibilities for,</w:t>
      </w:r>
    </w:p>
    <w:p w14:paraId="55120F6E" w14:textId="2524E6D1" w:rsidR="00605F71" w:rsidRDefault="00605F71" w:rsidP="004C1E58">
      <w:pPr>
        <w:ind w:left="720"/>
        <w:rPr>
          <w:rFonts w:asciiTheme="minorHAnsi" w:hAnsiTheme="minorHAnsi" w:cstheme="minorHAnsi"/>
          <w:sz w:val="24"/>
          <w:szCs w:val="24"/>
        </w:rPr>
      </w:pPr>
      <w:r>
        <w:rPr>
          <w:rFonts w:asciiTheme="minorHAnsi" w:hAnsiTheme="minorHAnsi" w:cstheme="minorHAnsi"/>
          <w:sz w:val="24"/>
          <w:szCs w:val="24"/>
        </w:rPr>
        <w:t>Planning</w:t>
      </w:r>
    </w:p>
    <w:p w14:paraId="13B7AB28" w14:textId="5B9CCA0C" w:rsidR="00605F71" w:rsidRDefault="00605F71" w:rsidP="004C1E58">
      <w:pPr>
        <w:ind w:left="720"/>
        <w:rPr>
          <w:rFonts w:asciiTheme="minorHAnsi" w:hAnsiTheme="minorHAnsi" w:cstheme="minorHAnsi"/>
          <w:sz w:val="24"/>
          <w:szCs w:val="24"/>
        </w:rPr>
      </w:pPr>
      <w:r>
        <w:rPr>
          <w:rFonts w:asciiTheme="minorHAnsi" w:hAnsiTheme="minorHAnsi" w:cstheme="minorHAnsi"/>
          <w:sz w:val="24"/>
          <w:szCs w:val="24"/>
        </w:rPr>
        <w:t>Council Web page</w:t>
      </w:r>
    </w:p>
    <w:p w14:paraId="20560AB9" w14:textId="5452694D" w:rsidR="001F52EA" w:rsidRDefault="00381271" w:rsidP="001F52EA">
      <w:pPr>
        <w:ind w:left="720"/>
        <w:rPr>
          <w:rFonts w:asciiTheme="minorHAnsi" w:hAnsiTheme="minorHAnsi" w:cstheme="minorHAnsi"/>
          <w:sz w:val="24"/>
          <w:szCs w:val="24"/>
        </w:rPr>
      </w:pPr>
      <w:r>
        <w:rPr>
          <w:rFonts w:asciiTheme="minorHAnsi" w:hAnsiTheme="minorHAnsi" w:cstheme="minorHAnsi"/>
          <w:sz w:val="24"/>
          <w:szCs w:val="24"/>
        </w:rPr>
        <w:t>Clerk</w:t>
      </w:r>
      <w:r w:rsidR="002F038E">
        <w:rPr>
          <w:rFonts w:asciiTheme="minorHAnsi" w:hAnsiTheme="minorHAnsi" w:cstheme="minorHAnsi"/>
          <w:sz w:val="24"/>
          <w:szCs w:val="24"/>
        </w:rPr>
        <w:t xml:space="preserve"> </w:t>
      </w:r>
      <w:r>
        <w:rPr>
          <w:rFonts w:asciiTheme="minorHAnsi" w:hAnsiTheme="minorHAnsi" w:cstheme="minorHAnsi"/>
          <w:sz w:val="24"/>
          <w:szCs w:val="24"/>
        </w:rPr>
        <w:t>Point of Contact for Employment Issues.</w:t>
      </w:r>
    </w:p>
    <w:p w14:paraId="67B29EDB" w14:textId="1FE614C1" w:rsidR="002459B7" w:rsidRPr="001F52EA" w:rsidRDefault="004C1E58" w:rsidP="001F52EA">
      <w:pPr>
        <w:ind w:left="720"/>
        <w:rPr>
          <w:rFonts w:asciiTheme="minorHAnsi" w:hAnsiTheme="minorHAnsi" w:cstheme="minorHAnsi"/>
          <w:sz w:val="24"/>
          <w:szCs w:val="24"/>
        </w:rPr>
      </w:pPr>
      <w:r w:rsidRPr="004C1E58">
        <w:rPr>
          <w:rFonts w:asciiTheme="minorHAnsi" w:hAnsiTheme="minorHAnsi" w:cstheme="minorHAnsi"/>
          <w:b/>
          <w:sz w:val="24"/>
          <w:szCs w:val="24"/>
          <w:u w:val="single"/>
        </w:rPr>
        <w:t>Planning</w:t>
      </w:r>
    </w:p>
    <w:p w14:paraId="5A8FDB6D" w14:textId="6D005702" w:rsidR="004C1E58" w:rsidRDefault="002F038E" w:rsidP="004C1E58">
      <w:pPr>
        <w:ind w:left="720"/>
        <w:rPr>
          <w:rFonts w:asciiTheme="minorHAnsi" w:hAnsiTheme="minorHAnsi" w:cstheme="minorHAnsi"/>
          <w:sz w:val="24"/>
          <w:szCs w:val="24"/>
          <w:u w:val="single"/>
        </w:rPr>
      </w:pPr>
      <w:r>
        <w:rPr>
          <w:rFonts w:asciiTheme="minorHAnsi" w:hAnsiTheme="minorHAnsi" w:cstheme="minorHAnsi"/>
          <w:b/>
          <w:sz w:val="24"/>
          <w:szCs w:val="24"/>
        </w:rPr>
        <w:t>19</w:t>
      </w:r>
      <w:r w:rsidR="004C1E58" w:rsidRPr="004C1E58">
        <w:rPr>
          <w:rFonts w:asciiTheme="minorHAnsi" w:hAnsiTheme="minorHAnsi" w:cstheme="minorHAnsi"/>
          <w:b/>
          <w:sz w:val="24"/>
          <w:szCs w:val="24"/>
        </w:rPr>
        <w:t xml:space="preserve">. </w:t>
      </w:r>
      <w:r w:rsidR="004C1E58" w:rsidRPr="004C1E58">
        <w:rPr>
          <w:rFonts w:asciiTheme="minorHAnsi" w:hAnsiTheme="minorHAnsi" w:cstheme="minorHAnsi"/>
          <w:b/>
          <w:sz w:val="24"/>
          <w:szCs w:val="24"/>
          <w:u w:val="single"/>
        </w:rPr>
        <w:t xml:space="preserve">To Discuss </w:t>
      </w:r>
      <w:r w:rsidR="004C1E58" w:rsidRPr="004C1E58">
        <w:rPr>
          <w:rFonts w:asciiTheme="minorHAnsi" w:hAnsiTheme="minorHAnsi" w:cstheme="minorHAnsi"/>
          <w:sz w:val="24"/>
          <w:szCs w:val="24"/>
          <w:u w:val="single"/>
        </w:rPr>
        <w:t>the following planning applications.</w:t>
      </w:r>
    </w:p>
    <w:p w14:paraId="1A0DFFDB" w14:textId="1D54C48C" w:rsidR="00C56660" w:rsidRDefault="00C56660" w:rsidP="004C1E58">
      <w:pPr>
        <w:ind w:left="720"/>
        <w:rPr>
          <w:rFonts w:asciiTheme="minorHAnsi" w:hAnsiTheme="minorHAnsi" w:cstheme="minorHAnsi"/>
          <w:b/>
          <w:sz w:val="24"/>
          <w:szCs w:val="24"/>
        </w:rPr>
      </w:pPr>
      <w:r>
        <w:rPr>
          <w:rFonts w:asciiTheme="minorHAnsi" w:hAnsiTheme="minorHAnsi" w:cstheme="minorHAnsi"/>
          <w:b/>
          <w:sz w:val="24"/>
          <w:szCs w:val="24"/>
        </w:rPr>
        <w:t xml:space="preserve">Application P19/S1413/FUL Minor, Installation of ground mounted </w:t>
      </w:r>
      <w:r w:rsidR="009D4573">
        <w:rPr>
          <w:rFonts w:asciiTheme="minorHAnsi" w:hAnsiTheme="minorHAnsi" w:cstheme="minorHAnsi"/>
          <w:b/>
          <w:sz w:val="24"/>
          <w:szCs w:val="24"/>
        </w:rPr>
        <w:t>solar pv array on grassland adjacent to The Oxfordshire Golf Hotel Complex, Rycote Lane Milton Common Thame OX9 2PU</w:t>
      </w:r>
    </w:p>
    <w:p w14:paraId="5804FD88" w14:textId="4C651031" w:rsidR="009D4573" w:rsidRDefault="009D4573" w:rsidP="004C1E58">
      <w:pPr>
        <w:ind w:left="720"/>
        <w:rPr>
          <w:rFonts w:asciiTheme="minorHAnsi" w:hAnsiTheme="minorHAnsi" w:cstheme="minorHAnsi"/>
          <w:sz w:val="24"/>
          <w:szCs w:val="24"/>
        </w:rPr>
      </w:pPr>
      <w:r>
        <w:rPr>
          <w:rFonts w:asciiTheme="minorHAnsi" w:hAnsiTheme="minorHAnsi" w:cstheme="minorHAnsi"/>
          <w:sz w:val="24"/>
          <w:szCs w:val="24"/>
        </w:rPr>
        <w:t>Extension to closing date agreed by Paul Lucas for discussion by this Parish Meeting.</w:t>
      </w:r>
    </w:p>
    <w:p w14:paraId="3B763AE3" w14:textId="7D08F0F0" w:rsidR="009D4573" w:rsidRDefault="009D4573" w:rsidP="004C1E58">
      <w:pPr>
        <w:ind w:left="720"/>
        <w:rPr>
          <w:rFonts w:asciiTheme="minorHAnsi" w:hAnsiTheme="minorHAnsi" w:cstheme="minorHAnsi"/>
          <w:sz w:val="24"/>
          <w:szCs w:val="24"/>
          <w:u w:val="single"/>
        </w:rPr>
      </w:pPr>
      <w:r>
        <w:rPr>
          <w:rFonts w:asciiTheme="minorHAnsi" w:hAnsiTheme="minorHAnsi" w:cstheme="minorHAnsi"/>
          <w:sz w:val="24"/>
          <w:szCs w:val="24"/>
        </w:rPr>
        <w:t>Response needed by 14</w:t>
      </w:r>
      <w:r w:rsidRPr="009D4573">
        <w:rPr>
          <w:rFonts w:asciiTheme="minorHAnsi" w:hAnsiTheme="minorHAnsi" w:cstheme="minorHAnsi"/>
          <w:sz w:val="24"/>
          <w:szCs w:val="24"/>
          <w:vertAlign w:val="superscript"/>
        </w:rPr>
        <w:t>th</w:t>
      </w:r>
      <w:r>
        <w:rPr>
          <w:rFonts w:asciiTheme="minorHAnsi" w:hAnsiTheme="minorHAnsi" w:cstheme="minorHAnsi"/>
          <w:sz w:val="24"/>
          <w:szCs w:val="24"/>
        </w:rPr>
        <w:t xml:space="preserve"> June 2019</w:t>
      </w:r>
      <w:r w:rsidR="003C374B">
        <w:rPr>
          <w:rFonts w:asciiTheme="minorHAnsi" w:hAnsiTheme="minorHAnsi" w:cstheme="minorHAnsi"/>
          <w:sz w:val="24"/>
          <w:szCs w:val="24"/>
        </w:rPr>
        <w:t>.</w:t>
      </w:r>
    </w:p>
    <w:p w14:paraId="2C01114E" w14:textId="26E925EB" w:rsidR="009D4573" w:rsidRPr="00BD0023" w:rsidRDefault="004C1E58" w:rsidP="004C1E58">
      <w:pPr>
        <w:ind w:left="720"/>
        <w:rPr>
          <w:rFonts w:asciiTheme="minorHAnsi" w:hAnsiTheme="minorHAnsi" w:cstheme="minorHAnsi"/>
          <w:sz w:val="24"/>
          <w:szCs w:val="24"/>
          <w:u w:val="single"/>
        </w:rPr>
      </w:pPr>
      <w:r w:rsidRPr="004C1E58">
        <w:rPr>
          <w:rFonts w:asciiTheme="minorHAnsi" w:hAnsiTheme="minorHAnsi" w:cstheme="minorHAnsi"/>
          <w:b/>
          <w:sz w:val="24"/>
          <w:szCs w:val="24"/>
        </w:rPr>
        <w:t>2</w:t>
      </w:r>
      <w:r w:rsidR="002F038E">
        <w:rPr>
          <w:rFonts w:asciiTheme="minorHAnsi" w:hAnsiTheme="minorHAnsi" w:cstheme="minorHAnsi"/>
          <w:b/>
          <w:sz w:val="24"/>
          <w:szCs w:val="24"/>
        </w:rPr>
        <w:t>0</w:t>
      </w:r>
      <w:r w:rsidRPr="004C1E58">
        <w:rPr>
          <w:rFonts w:asciiTheme="minorHAnsi" w:hAnsiTheme="minorHAnsi" w:cstheme="minorHAnsi"/>
          <w:b/>
          <w:sz w:val="24"/>
          <w:szCs w:val="24"/>
        </w:rPr>
        <w:t xml:space="preserve">. </w:t>
      </w:r>
      <w:r w:rsidR="0091148A" w:rsidRPr="004C1E58">
        <w:rPr>
          <w:rFonts w:asciiTheme="minorHAnsi" w:hAnsiTheme="minorHAnsi" w:cstheme="minorHAnsi"/>
          <w:b/>
          <w:sz w:val="24"/>
          <w:szCs w:val="24"/>
          <w:u w:val="single"/>
        </w:rPr>
        <w:t xml:space="preserve">To Discuss </w:t>
      </w:r>
      <w:r w:rsidR="0091148A" w:rsidRPr="004C1E58">
        <w:rPr>
          <w:rFonts w:asciiTheme="minorHAnsi" w:hAnsiTheme="minorHAnsi" w:cstheme="minorHAnsi"/>
          <w:sz w:val="24"/>
          <w:szCs w:val="24"/>
          <w:u w:val="single"/>
        </w:rPr>
        <w:t>any</w:t>
      </w:r>
      <w:r w:rsidR="0091148A" w:rsidRPr="004C1E58">
        <w:rPr>
          <w:rFonts w:asciiTheme="minorHAnsi" w:hAnsiTheme="minorHAnsi" w:cstheme="minorHAnsi"/>
          <w:b/>
          <w:sz w:val="24"/>
          <w:szCs w:val="24"/>
          <w:u w:val="single"/>
        </w:rPr>
        <w:t xml:space="preserve"> </w:t>
      </w:r>
      <w:r w:rsidR="0091148A" w:rsidRPr="004C1E58">
        <w:rPr>
          <w:rFonts w:asciiTheme="minorHAnsi" w:hAnsiTheme="minorHAnsi" w:cstheme="minorHAnsi"/>
          <w:color w:val="auto"/>
          <w:sz w:val="24"/>
          <w:szCs w:val="24"/>
          <w:u w:val="single"/>
          <w:lang w:val="en"/>
        </w:rPr>
        <w:t>further Planning Considerations at the meeting.</w:t>
      </w:r>
    </w:p>
    <w:p w14:paraId="0E2C212B" w14:textId="5E46E8C6" w:rsidR="004C1E58" w:rsidRPr="00BD0023" w:rsidRDefault="004C1E58" w:rsidP="004C1E58">
      <w:pPr>
        <w:ind w:left="720"/>
        <w:rPr>
          <w:rFonts w:asciiTheme="minorHAnsi" w:hAnsiTheme="minorHAnsi" w:cstheme="minorHAnsi"/>
          <w:color w:val="auto"/>
          <w:sz w:val="24"/>
          <w:szCs w:val="24"/>
          <w:u w:val="single"/>
          <w:lang w:val="en"/>
        </w:rPr>
      </w:pPr>
      <w:r w:rsidRPr="004C1E58">
        <w:rPr>
          <w:rFonts w:asciiTheme="minorHAnsi" w:hAnsiTheme="minorHAnsi" w:cstheme="minorHAnsi"/>
          <w:b/>
          <w:sz w:val="24"/>
          <w:szCs w:val="24"/>
        </w:rPr>
        <w:t>2</w:t>
      </w:r>
      <w:r w:rsidR="002F038E">
        <w:rPr>
          <w:rFonts w:asciiTheme="minorHAnsi" w:hAnsiTheme="minorHAnsi" w:cstheme="minorHAnsi"/>
          <w:b/>
          <w:sz w:val="24"/>
          <w:szCs w:val="24"/>
        </w:rPr>
        <w:t>1</w:t>
      </w:r>
      <w:r w:rsidRPr="004C1E58">
        <w:rPr>
          <w:rFonts w:asciiTheme="minorHAnsi" w:hAnsiTheme="minorHAnsi" w:cstheme="minorHAnsi"/>
          <w:sz w:val="24"/>
          <w:szCs w:val="24"/>
        </w:rPr>
        <w:t>.</w:t>
      </w:r>
      <w:r w:rsidRPr="004C1E58">
        <w:rPr>
          <w:rFonts w:asciiTheme="minorHAnsi" w:hAnsiTheme="minorHAnsi" w:cstheme="minorHAnsi"/>
          <w:b/>
          <w:sz w:val="24"/>
          <w:szCs w:val="24"/>
        </w:rPr>
        <w:t xml:space="preserve">  </w:t>
      </w:r>
      <w:r w:rsidR="0091148A" w:rsidRPr="004C1E58">
        <w:rPr>
          <w:rFonts w:asciiTheme="minorHAnsi" w:hAnsiTheme="minorHAnsi" w:cstheme="minorHAnsi"/>
          <w:b/>
          <w:sz w:val="24"/>
          <w:szCs w:val="24"/>
          <w:u w:val="single"/>
        </w:rPr>
        <w:t xml:space="preserve">To </w:t>
      </w:r>
      <w:r w:rsidR="0091148A">
        <w:rPr>
          <w:rFonts w:asciiTheme="minorHAnsi" w:hAnsiTheme="minorHAnsi" w:cstheme="minorHAnsi"/>
          <w:b/>
          <w:sz w:val="24"/>
          <w:szCs w:val="24"/>
          <w:u w:val="single"/>
        </w:rPr>
        <w:t xml:space="preserve">Receive </w:t>
      </w:r>
      <w:r w:rsidR="0091148A" w:rsidRPr="002459B7">
        <w:rPr>
          <w:rFonts w:asciiTheme="minorHAnsi" w:hAnsiTheme="minorHAnsi" w:cstheme="minorHAnsi"/>
          <w:sz w:val="24"/>
          <w:szCs w:val="24"/>
          <w:u w:val="single"/>
        </w:rPr>
        <w:t>an Update on the Travellers Appeal.</w:t>
      </w:r>
    </w:p>
    <w:p w14:paraId="1CC60C0E" w14:textId="41152751" w:rsidR="009D4573" w:rsidRPr="00BD0023" w:rsidRDefault="004C1E58" w:rsidP="004C1E58">
      <w:pPr>
        <w:spacing w:line="256" w:lineRule="auto"/>
        <w:ind w:left="720"/>
        <w:rPr>
          <w:rFonts w:asciiTheme="minorHAnsi" w:hAnsiTheme="minorHAnsi" w:cstheme="minorHAnsi"/>
          <w:color w:val="auto"/>
          <w:sz w:val="24"/>
          <w:szCs w:val="24"/>
          <w:u w:val="single"/>
          <w:lang w:val="en"/>
        </w:rPr>
      </w:pPr>
      <w:r w:rsidRPr="004C1E58">
        <w:rPr>
          <w:rFonts w:asciiTheme="minorHAnsi" w:hAnsiTheme="minorHAnsi" w:cstheme="minorHAnsi"/>
          <w:b/>
          <w:color w:val="auto"/>
          <w:sz w:val="24"/>
          <w:szCs w:val="24"/>
          <w:lang w:val="en"/>
        </w:rPr>
        <w:t>2</w:t>
      </w:r>
      <w:r w:rsidR="002F038E">
        <w:rPr>
          <w:rFonts w:asciiTheme="minorHAnsi" w:hAnsiTheme="minorHAnsi" w:cstheme="minorHAnsi"/>
          <w:b/>
          <w:color w:val="auto"/>
          <w:sz w:val="24"/>
          <w:szCs w:val="24"/>
          <w:lang w:val="en"/>
        </w:rPr>
        <w:t>2</w:t>
      </w:r>
      <w:r w:rsidRPr="004C1E58">
        <w:rPr>
          <w:rFonts w:asciiTheme="minorHAnsi" w:hAnsiTheme="minorHAnsi" w:cstheme="minorHAnsi"/>
          <w:b/>
          <w:color w:val="auto"/>
          <w:sz w:val="24"/>
          <w:szCs w:val="24"/>
          <w:lang w:val="en"/>
        </w:rPr>
        <w:t xml:space="preserve">.  </w:t>
      </w:r>
      <w:r w:rsidRPr="004C1E58">
        <w:rPr>
          <w:rFonts w:asciiTheme="minorHAnsi" w:hAnsiTheme="minorHAnsi" w:cstheme="minorHAnsi"/>
          <w:b/>
          <w:color w:val="auto"/>
          <w:sz w:val="24"/>
          <w:szCs w:val="24"/>
          <w:u w:val="single"/>
          <w:lang w:val="en"/>
        </w:rPr>
        <w:t>To Receive</w:t>
      </w:r>
      <w:r w:rsidRPr="004C1E58">
        <w:rPr>
          <w:rFonts w:asciiTheme="minorHAnsi" w:hAnsiTheme="minorHAnsi" w:cstheme="minorHAnsi"/>
          <w:color w:val="auto"/>
          <w:sz w:val="24"/>
          <w:szCs w:val="24"/>
          <w:u w:val="single"/>
          <w:lang w:val="en"/>
        </w:rPr>
        <w:t xml:space="preserve"> an update on the Tetsworth Neighborhood Plan</w:t>
      </w:r>
      <w:r w:rsidR="00BD0023">
        <w:rPr>
          <w:rFonts w:asciiTheme="minorHAnsi" w:hAnsiTheme="minorHAnsi" w:cstheme="minorHAnsi"/>
          <w:color w:val="auto"/>
          <w:sz w:val="24"/>
          <w:szCs w:val="24"/>
          <w:u w:val="single"/>
          <w:lang w:val="en"/>
        </w:rPr>
        <w:t>.</w:t>
      </w:r>
    </w:p>
    <w:p w14:paraId="1FD304BC" w14:textId="0BD928EE" w:rsidR="004C1E58" w:rsidRPr="004C1E58" w:rsidRDefault="004C1E58" w:rsidP="004C1E58">
      <w:pPr>
        <w:ind w:left="720"/>
        <w:rPr>
          <w:rFonts w:asciiTheme="minorHAnsi" w:hAnsiTheme="minorHAnsi" w:cstheme="minorHAnsi"/>
          <w:sz w:val="24"/>
          <w:szCs w:val="24"/>
          <w:u w:val="single"/>
        </w:rPr>
      </w:pPr>
      <w:r w:rsidRPr="004C1E58">
        <w:rPr>
          <w:rFonts w:asciiTheme="minorHAnsi" w:hAnsiTheme="minorHAnsi" w:cstheme="minorHAnsi"/>
          <w:b/>
          <w:sz w:val="24"/>
          <w:szCs w:val="24"/>
        </w:rPr>
        <w:t>2</w:t>
      </w:r>
      <w:r w:rsidR="002F038E">
        <w:rPr>
          <w:rFonts w:asciiTheme="minorHAnsi" w:hAnsiTheme="minorHAnsi" w:cstheme="minorHAnsi"/>
          <w:b/>
          <w:sz w:val="24"/>
          <w:szCs w:val="24"/>
        </w:rPr>
        <w:t>3</w:t>
      </w:r>
      <w:r w:rsidRPr="004C1E58">
        <w:rPr>
          <w:rFonts w:asciiTheme="minorHAnsi" w:hAnsiTheme="minorHAnsi" w:cstheme="minorHAnsi"/>
          <w:b/>
          <w:sz w:val="24"/>
          <w:szCs w:val="24"/>
        </w:rPr>
        <w:t xml:space="preserve">.  </w:t>
      </w:r>
      <w:r w:rsidRPr="004C1E58">
        <w:rPr>
          <w:rFonts w:asciiTheme="minorHAnsi" w:hAnsiTheme="minorHAnsi" w:cstheme="minorHAnsi"/>
          <w:b/>
          <w:sz w:val="24"/>
          <w:szCs w:val="24"/>
          <w:u w:val="single"/>
        </w:rPr>
        <w:t xml:space="preserve">To Consider </w:t>
      </w:r>
      <w:r w:rsidRPr="004C1E58">
        <w:rPr>
          <w:rFonts w:asciiTheme="minorHAnsi" w:hAnsiTheme="minorHAnsi" w:cstheme="minorHAnsi"/>
          <w:sz w:val="24"/>
          <w:szCs w:val="24"/>
          <w:u w:val="single"/>
        </w:rPr>
        <w:t>any issues about the village environment</w:t>
      </w:r>
      <w:r w:rsidR="00BD0023">
        <w:rPr>
          <w:rFonts w:asciiTheme="minorHAnsi" w:hAnsiTheme="minorHAnsi" w:cstheme="minorHAnsi"/>
          <w:sz w:val="24"/>
          <w:szCs w:val="24"/>
          <w:u w:val="single"/>
        </w:rPr>
        <w:t>.</w:t>
      </w:r>
    </w:p>
    <w:p w14:paraId="7D69635B" w14:textId="23C57CE1" w:rsidR="004C1E58" w:rsidRPr="004C1E58" w:rsidRDefault="004C1E58" w:rsidP="004C1E58">
      <w:pPr>
        <w:ind w:left="720"/>
        <w:rPr>
          <w:rFonts w:asciiTheme="minorHAnsi" w:hAnsiTheme="minorHAnsi" w:cstheme="minorHAnsi"/>
          <w:sz w:val="24"/>
          <w:szCs w:val="24"/>
        </w:rPr>
      </w:pPr>
      <w:r w:rsidRPr="004C1E58">
        <w:rPr>
          <w:rFonts w:asciiTheme="minorHAnsi" w:hAnsiTheme="minorHAnsi" w:cstheme="minorHAnsi"/>
          <w:sz w:val="24"/>
          <w:szCs w:val="24"/>
        </w:rPr>
        <w:t xml:space="preserve">a. </w:t>
      </w:r>
      <w:r w:rsidR="009D4573">
        <w:rPr>
          <w:rFonts w:asciiTheme="minorHAnsi" w:hAnsiTheme="minorHAnsi" w:cstheme="minorHAnsi"/>
          <w:sz w:val="24"/>
          <w:szCs w:val="24"/>
        </w:rPr>
        <w:t xml:space="preserve">To discuss speed monitoring through the village. </w:t>
      </w:r>
      <w:r w:rsidR="00381271">
        <w:rPr>
          <w:rFonts w:asciiTheme="minorHAnsi" w:hAnsiTheme="minorHAnsi" w:cstheme="minorHAnsi"/>
          <w:sz w:val="24"/>
          <w:szCs w:val="24"/>
        </w:rPr>
        <w:t>Community Speedwatch – Scheme accessible through our PCSO</w:t>
      </w:r>
      <w:r w:rsidR="00D74757">
        <w:rPr>
          <w:rFonts w:asciiTheme="minorHAnsi" w:hAnsiTheme="minorHAnsi" w:cstheme="minorHAnsi"/>
          <w:sz w:val="24"/>
          <w:szCs w:val="24"/>
        </w:rPr>
        <w:t>.</w:t>
      </w:r>
    </w:p>
    <w:p w14:paraId="08508ABF" w14:textId="28D2E6BD" w:rsidR="004C1E58" w:rsidRPr="004C1E58" w:rsidRDefault="004C1E58" w:rsidP="00381271">
      <w:pPr>
        <w:ind w:left="720"/>
        <w:rPr>
          <w:rFonts w:asciiTheme="minorHAnsi" w:hAnsiTheme="minorHAnsi" w:cstheme="minorHAnsi"/>
          <w:color w:val="auto"/>
          <w:sz w:val="24"/>
          <w:szCs w:val="24"/>
        </w:rPr>
      </w:pPr>
      <w:r w:rsidRPr="004C1E58">
        <w:rPr>
          <w:rFonts w:asciiTheme="minorHAnsi" w:hAnsiTheme="minorHAnsi" w:cstheme="minorHAnsi"/>
          <w:bCs/>
          <w:color w:val="auto"/>
          <w:sz w:val="24"/>
          <w:szCs w:val="24"/>
        </w:rPr>
        <w:t xml:space="preserve">b. </w:t>
      </w:r>
      <w:r w:rsidR="001247DA">
        <w:rPr>
          <w:rFonts w:asciiTheme="minorHAnsi" w:hAnsiTheme="minorHAnsi" w:cstheme="minorHAnsi"/>
          <w:bCs/>
          <w:color w:val="auto"/>
          <w:sz w:val="24"/>
          <w:szCs w:val="24"/>
        </w:rPr>
        <w:t xml:space="preserve">To discuss </w:t>
      </w:r>
      <w:r w:rsidR="00BD0023">
        <w:rPr>
          <w:rFonts w:asciiTheme="minorHAnsi" w:hAnsiTheme="minorHAnsi" w:cstheme="minorHAnsi"/>
          <w:bCs/>
          <w:color w:val="auto"/>
          <w:sz w:val="24"/>
          <w:szCs w:val="24"/>
        </w:rPr>
        <w:t xml:space="preserve">The </w:t>
      </w:r>
      <w:r w:rsidR="00381271">
        <w:rPr>
          <w:rFonts w:asciiTheme="minorHAnsi" w:hAnsiTheme="minorHAnsi" w:cstheme="minorHAnsi"/>
          <w:bCs/>
          <w:color w:val="auto"/>
          <w:sz w:val="24"/>
          <w:szCs w:val="24"/>
        </w:rPr>
        <w:t>Beech Tree</w:t>
      </w:r>
      <w:r w:rsidR="00D74757">
        <w:rPr>
          <w:rFonts w:asciiTheme="minorHAnsi" w:hAnsiTheme="minorHAnsi" w:cstheme="minorHAnsi"/>
          <w:bCs/>
          <w:color w:val="auto"/>
          <w:sz w:val="24"/>
          <w:szCs w:val="24"/>
        </w:rPr>
        <w:t>, 52 High Street. Next to War Memorial.</w:t>
      </w:r>
    </w:p>
    <w:p w14:paraId="14E77863" w14:textId="4DBD0E5D" w:rsidR="004C1E58" w:rsidRDefault="004C1E58" w:rsidP="004C1E58">
      <w:pPr>
        <w:ind w:left="720"/>
        <w:rPr>
          <w:rFonts w:asciiTheme="minorHAnsi" w:hAnsiTheme="minorHAnsi" w:cstheme="minorHAnsi"/>
          <w:color w:val="auto"/>
          <w:sz w:val="24"/>
          <w:szCs w:val="24"/>
        </w:rPr>
      </w:pPr>
      <w:r w:rsidRPr="004C1E58">
        <w:rPr>
          <w:rFonts w:asciiTheme="minorHAnsi" w:hAnsiTheme="minorHAnsi" w:cstheme="minorHAnsi"/>
          <w:color w:val="auto"/>
          <w:sz w:val="24"/>
          <w:szCs w:val="24"/>
        </w:rPr>
        <w:t xml:space="preserve">c. </w:t>
      </w:r>
      <w:r w:rsidR="009D4573">
        <w:rPr>
          <w:rFonts w:asciiTheme="minorHAnsi" w:hAnsiTheme="minorHAnsi" w:cstheme="minorHAnsi"/>
          <w:color w:val="auto"/>
          <w:sz w:val="24"/>
          <w:szCs w:val="24"/>
        </w:rPr>
        <w:t>To discuss the purchase of a new Parish/Village Hall Notice Board.</w:t>
      </w:r>
    </w:p>
    <w:p w14:paraId="0F022DE2" w14:textId="45972B9D" w:rsidR="004C1E58" w:rsidRDefault="001112B5" w:rsidP="00BD0023">
      <w:pPr>
        <w:ind w:left="720"/>
        <w:rPr>
          <w:rFonts w:asciiTheme="minorHAnsi" w:hAnsiTheme="minorHAnsi" w:cstheme="minorHAnsi"/>
          <w:color w:val="auto"/>
          <w:sz w:val="24"/>
          <w:szCs w:val="24"/>
        </w:rPr>
      </w:pPr>
      <w:r>
        <w:rPr>
          <w:rFonts w:asciiTheme="minorHAnsi" w:hAnsiTheme="minorHAnsi" w:cstheme="minorHAnsi"/>
          <w:color w:val="auto"/>
          <w:sz w:val="24"/>
          <w:szCs w:val="24"/>
        </w:rPr>
        <w:t>d. Confirmation that road closure sign has been displayed.</w:t>
      </w:r>
    </w:p>
    <w:p w14:paraId="5370FB4D" w14:textId="7F01660E" w:rsidR="001247DA" w:rsidRPr="00BD0023" w:rsidRDefault="001247DA" w:rsidP="00BD0023">
      <w:pPr>
        <w:ind w:left="720"/>
        <w:rPr>
          <w:rFonts w:asciiTheme="minorHAnsi" w:hAnsiTheme="minorHAnsi" w:cstheme="minorHAnsi"/>
          <w:color w:val="auto"/>
          <w:sz w:val="24"/>
          <w:szCs w:val="24"/>
          <w:u w:val="single"/>
        </w:rPr>
      </w:pPr>
      <w:r>
        <w:rPr>
          <w:rFonts w:asciiTheme="minorHAnsi" w:hAnsiTheme="minorHAnsi" w:cstheme="minorHAnsi"/>
          <w:color w:val="auto"/>
          <w:sz w:val="24"/>
          <w:szCs w:val="24"/>
        </w:rPr>
        <w:t>e. To note urgent tree works completed by DTC as requested in the Thinktrees report</w:t>
      </w:r>
      <w:r w:rsidR="007E7549">
        <w:rPr>
          <w:rFonts w:asciiTheme="minorHAnsi" w:hAnsiTheme="minorHAnsi" w:cstheme="minorHAnsi"/>
          <w:color w:val="auto"/>
          <w:sz w:val="24"/>
          <w:szCs w:val="24"/>
        </w:rPr>
        <w:t xml:space="preserve"> and Further three tenders requested from Four Seasons Tree Care, JB Tree Services and Devey Tree Care for subsequent works required.</w:t>
      </w:r>
    </w:p>
    <w:p w14:paraId="61A6E841" w14:textId="24C67543" w:rsidR="004C1E58" w:rsidRPr="004C1E58" w:rsidRDefault="004C1E58" w:rsidP="004C1E58">
      <w:pPr>
        <w:ind w:left="710"/>
        <w:rPr>
          <w:rFonts w:asciiTheme="minorHAnsi" w:eastAsia="Times New Roman" w:hAnsiTheme="minorHAnsi" w:cstheme="minorHAnsi"/>
          <w:color w:val="auto"/>
          <w:sz w:val="24"/>
          <w:szCs w:val="24"/>
          <w:lang w:val="en"/>
        </w:rPr>
      </w:pPr>
      <w:r w:rsidRPr="004C1E58">
        <w:rPr>
          <w:rFonts w:asciiTheme="minorHAnsi" w:hAnsiTheme="minorHAnsi" w:cstheme="minorHAnsi"/>
          <w:b/>
          <w:color w:val="auto"/>
          <w:sz w:val="24"/>
          <w:szCs w:val="24"/>
          <w:lang w:val="en"/>
        </w:rPr>
        <w:t>2</w:t>
      </w:r>
      <w:r w:rsidR="002F038E">
        <w:rPr>
          <w:rFonts w:asciiTheme="minorHAnsi" w:hAnsiTheme="minorHAnsi" w:cstheme="minorHAnsi"/>
          <w:b/>
          <w:color w:val="auto"/>
          <w:sz w:val="24"/>
          <w:szCs w:val="24"/>
          <w:lang w:val="en"/>
        </w:rPr>
        <w:t>4</w:t>
      </w:r>
      <w:r w:rsidRPr="004C1E58">
        <w:rPr>
          <w:rFonts w:asciiTheme="minorHAnsi" w:hAnsiTheme="minorHAnsi" w:cstheme="minorHAnsi"/>
          <w:b/>
          <w:color w:val="auto"/>
          <w:sz w:val="24"/>
          <w:szCs w:val="24"/>
          <w:lang w:val="en"/>
        </w:rPr>
        <w:t>.</w:t>
      </w:r>
      <w:r w:rsidRPr="004C1E58">
        <w:rPr>
          <w:rFonts w:asciiTheme="minorHAnsi" w:hAnsiTheme="minorHAnsi" w:cstheme="minorHAnsi"/>
          <w:b/>
          <w:color w:val="auto"/>
          <w:sz w:val="24"/>
          <w:szCs w:val="24"/>
          <w:u w:val="single"/>
          <w:lang w:val="en"/>
        </w:rPr>
        <w:t xml:space="preserve"> Correspondence</w:t>
      </w:r>
      <w:r w:rsidRPr="004C1E58">
        <w:rPr>
          <w:rFonts w:asciiTheme="minorHAnsi" w:eastAsia="Times New Roman" w:hAnsiTheme="minorHAnsi" w:cstheme="minorHAnsi"/>
          <w:color w:val="auto"/>
          <w:sz w:val="24"/>
          <w:szCs w:val="24"/>
          <w:lang w:val="en"/>
        </w:rPr>
        <w:t xml:space="preserve"> </w:t>
      </w:r>
    </w:p>
    <w:p w14:paraId="5B28E572" w14:textId="7E722136" w:rsidR="004C1E58" w:rsidRPr="004C1E58" w:rsidRDefault="004C1E58" w:rsidP="004C1E58">
      <w:pPr>
        <w:ind w:left="720"/>
        <w:rPr>
          <w:rFonts w:asciiTheme="minorHAnsi" w:hAnsiTheme="minorHAnsi" w:cstheme="minorHAnsi"/>
          <w:sz w:val="24"/>
          <w:szCs w:val="24"/>
        </w:rPr>
      </w:pPr>
      <w:r w:rsidRPr="004C1E58">
        <w:rPr>
          <w:rFonts w:asciiTheme="minorHAnsi" w:hAnsiTheme="minorHAnsi" w:cstheme="minorHAnsi"/>
          <w:sz w:val="24"/>
          <w:szCs w:val="24"/>
        </w:rPr>
        <w:t xml:space="preserve">a. </w:t>
      </w:r>
      <w:r w:rsidR="001547B7">
        <w:rPr>
          <w:rFonts w:asciiTheme="minorHAnsi" w:hAnsiTheme="minorHAnsi" w:cstheme="minorHAnsi"/>
          <w:sz w:val="24"/>
          <w:szCs w:val="24"/>
        </w:rPr>
        <w:t>Press Release New Cabinet at SODC</w:t>
      </w:r>
    </w:p>
    <w:p w14:paraId="4F13B6A0" w14:textId="4431080C" w:rsidR="00D74757" w:rsidRDefault="004C1E58" w:rsidP="004C1E58">
      <w:pPr>
        <w:ind w:left="720"/>
        <w:rPr>
          <w:rFonts w:asciiTheme="minorHAnsi" w:hAnsiTheme="minorHAnsi" w:cstheme="minorHAnsi"/>
          <w:color w:val="auto"/>
          <w:sz w:val="24"/>
          <w:szCs w:val="24"/>
        </w:rPr>
      </w:pPr>
      <w:r w:rsidRPr="004C1E58">
        <w:rPr>
          <w:rFonts w:asciiTheme="minorHAnsi" w:hAnsiTheme="minorHAnsi" w:cstheme="minorHAnsi"/>
          <w:color w:val="auto"/>
          <w:sz w:val="24"/>
          <w:szCs w:val="24"/>
        </w:rPr>
        <w:t>b. Community Emergency Planning Survey for 2019</w:t>
      </w:r>
      <w:r w:rsidR="00264F83">
        <w:rPr>
          <w:rFonts w:asciiTheme="minorHAnsi" w:hAnsiTheme="minorHAnsi" w:cstheme="minorHAnsi"/>
          <w:color w:val="auto"/>
          <w:sz w:val="24"/>
          <w:szCs w:val="24"/>
        </w:rPr>
        <w:t xml:space="preserve"> – Deadline missed.</w:t>
      </w:r>
    </w:p>
    <w:p w14:paraId="280E8BA7" w14:textId="4CF270C3" w:rsidR="004F2041" w:rsidRDefault="004F2041" w:rsidP="004C1E58">
      <w:pPr>
        <w:ind w:left="720"/>
        <w:rPr>
          <w:rFonts w:asciiTheme="minorHAnsi" w:hAnsiTheme="minorHAnsi" w:cstheme="minorHAnsi"/>
          <w:color w:val="auto"/>
          <w:sz w:val="24"/>
          <w:szCs w:val="24"/>
        </w:rPr>
      </w:pPr>
      <w:r>
        <w:rPr>
          <w:rFonts w:asciiTheme="minorHAnsi" w:hAnsiTheme="minorHAnsi" w:cstheme="minorHAnsi"/>
          <w:color w:val="auto"/>
          <w:sz w:val="24"/>
          <w:szCs w:val="24"/>
        </w:rPr>
        <w:t>c. Letter from The Old Forge, re notice boards.</w:t>
      </w:r>
    </w:p>
    <w:p w14:paraId="0BDCB605" w14:textId="0BB7C6F3" w:rsidR="004F2041" w:rsidRDefault="004F2041" w:rsidP="004C1E58">
      <w:pPr>
        <w:ind w:left="720"/>
        <w:rPr>
          <w:rFonts w:asciiTheme="minorHAnsi" w:hAnsiTheme="minorHAnsi" w:cstheme="minorHAnsi"/>
          <w:color w:val="auto"/>
          <w:sz w:val="24"/>
          <w:szCs w:val="24"/>
        </w:rPr>
      </w:pPr>
      <w:r>
        <w:rPr>
          <w:rFonts w:asciiTheme="minorHAnsi" w:hAnsiTheme="minorHAnsi" w:cstheme="minorHAnsi"/>
          <w:color w:val="auto"/>
          <w:sz w:val="24"/>
          <w:szCs w:val="24"/>
        </w:rPr>
        <w:t>d. Invitation to Neighbourhood Planning Policy Workshop.</w:t>
      </w:r>
    </w:p>
    <w:p w14:paraId="24581C04" w14:textId="322AB70A" w:rsidR="006C4F68" w:rsidRPr="004C1E58" w:rsidRDefault="006C4F68" w:rsidP="004C1E58">
      <w:pPr>
        <w:ind w:left="720"/>
        <w:rPr>
          <w:rFonts w:asciiTheme="minorHAnsi" w:hAnsiTheme="minorHAnsi" w:cstheme="minorHAnsi"/>
          <w:color w:val="auto"/>
          <w:sz w:val="24"/>
          <w:szCs w:val="24"/>
        </w:rPr>
      </w:pPr>
      <w:r>
        <w:rPr>
          <w:rFonts w:asciiTheme="minorHAnsi" w:hAnsiTheme="minorHAnsi" w:cstheme="minorHAnsi"/>
          <w:color w:val="auto"/>
          <w:sz w:val="24"/>
          <w:szCs w:val="24"/>
        </w:rPr>
        <w:t>e. Confirm Contact list is correct and add any missing contacts.</w:t>
      </w:r>
    </w:p>
    <w:p w14:paraId="7F6B8D5A" w14:textId="77777777" w:rsidR="000C19F8" w:rsidRDefault="000C19F8" w:rsidP="004C1E58">
      <w:pPr>
        <w:ind w:left="720"/>
        <w:rPr>
          <w:rFonts w:asciiTheme="minorHAnsi" w:hAnsiTheme="minorHAnsi" w:cstheme="minorHAnsi"/>
          <w:b/>
          <w:sz w:val="24"/>
          <w:szCs w:val="24"/>
        </w:rPr>
      </w:pPr>
    </w:p>
    <w:p w14:paraId="0771BA35" w14:textId="779738D0" w:rsidR="004C1E58" w:rsidRPr="004C1E58" w:rsidRDefault="004C1E58" w:rsidP="004C1E58">
      <w:pPr>
        <w:ind w:left="720"/>
        <w:rPr>
          <w:rFonts w:asciiTheme="minorHAnsi" w:hAnsiTheme="minorHAnsi" w:cstheme="minorHAnsi"/>
          <w:b/>
          <w:sz w:val="24"/>
          <w:szCs w:val="24"/>
        </w:rPr>
      </w:pPr>
      <w:r w:rsidRPr="004C1E58">
        <w:rPr>
          <w:rFonts w:asciiTheme="minorHAnsi" w:hAnsiTheme="minorHAnsi" w:cstheme="minorHAnsi"/>
          <w:b/>
          <w:sz w:val="24"/>
          <w:szCs w:val="24"/>
        </w:rPr>
        <w:t>2</w:t>
      </w:r>
      <w:r w:rsidR="002F038E">
        <w:rPr>
          <w:rFonts w:asciiTheme="minorHAnsi" w:hAnsiTheme="minorHAnsi" w:cstheme="minorHAnsi"/>
          <w:b/>
          <w:sz w:val="24"/>
          <w:szCs w:val="24"/>
        </w:rPr>
        <w:t>5</w:t>
      </w:r>
      <w:r w:rsidRPr="004C1E58">
        <w:rPr>
          <w:rFonts w:asciiTheme="minorHAnsi" w:hAnsiTheme="minorHAnsi" w:cstheme="minorHAnsi"/>
          <w:b/>
          <w:sz w:val="24"/>
          <w:szCs w:val="24"/>
        </w:rPr>
        <w:t>.</w:t>
      </w:r>
      <w:r w:rsidRPr="004C1E58">
        <w:rPr>
          <w:rFonts w:asciiTheme="minorHAnsi" w:hAnsiTheme="minorHAnsi" w:cstheme="minorHAnsi"/>
          <w:b/>
          <w:sz w:val="24"/>
          <w:szCs w:val="24"/>
          <w:u w:val="single"/>
        </w:rPr>
        <w:t xml:space="preserve"> Items for Next Agenda Not Already Mentioned</w:t>
      </w:r>
      <w:r w:rsidRPr="004C1E58">
        <w:rPr>
          <w:rFonts w:asciiTheme="minorHAnsi" w:hAnsiTheme="minorHAnsi" w:cstheme="minorHAnsi"/>
          <w:b/>
          <w:sz w:val="24"/>
          <w:szCs w:val="24"/>
        </w:rPr>
        <w:t>.</w:t>
      </w:r>
    </w:p>
    <w:p w14:paraId="31014917" w14:textId="4102EA96" w:rsidR="004C1E58" w:rsidRPr="004C1E58" w:rsidRDefault="004C1E58" w:rsidP="004C1E58">
      <w:pPr>
        <w:ind w:left="720"/>
        <w:rPr>
          <w:rFonts w:asciiTheme="minorHAnsi" w:hAnsiTheme="minorHAnsi" w:cstheme="minorHAnsi"/>
          <w:b/>
          <w:sz w:val="24"/>
          <w:szCs w:val="24"/>
        </w:rPr>
      </w:pPr>
      <w:r w:rsidRPr="004C1E58">
        <w:rPr>
          <w:rFonts w:asciiTheme="minorHAnsi" w:hAnsiTheme="minorHAnsi" w:cstheme="minorHAnsi"/>
          <w:b/>
          <w:sz w:val="24"/>
          <w:szCs w:val="24"/>
        </w:rPr>
        <w:t>2</w:t>
      </w:r>
      <w:r w:rsidR="002F038E">
        <w:rPr>
          <w:rFonts w:asciiTheme="minorHAnsi" w:hAnsiTheme="minorHAnsi" w:cstheme="minorHAnsi"/>
          <w:b/>
          <w:sz w:val="24"/>
          <w:szCs w:val="24"/>
        </w:rPr>
        <w:t>6</w:t>
      </w:r>
      <w:r w:rsidRPr="004C1E58">
        <w:rPr>
          <w:rFonts w:asciiTheme="minorHAnsi" w:hAnsiTheme="minorHAnsi" w:cstheme="minorHAnsi"/>
          <w:b/>
          <w:sz w:val="24"/>
          <w:szCs w:val="24"/>
        </w:rPr>
        <w:t xml:space="preserve">. </w:t>
      </w:r>
      <w:r w:rsidRPr="004C1E58">
        <w:rPr>
          <w:rFonts w:asciiTheme="minorHAnsi" w:hAnsiTheme="minorHAnsi" w:cstheme="minorHAnsi"/>
          <w:b/>
          <w:sz w:val="24"/>
          <w:szCs w:val="24"/>
          <w:u w:val="single"/>
        </w:rPr>
        <w:t>Date of the next meeting</w:t>
      </w:r>
      <w:r w:rsidR="00D74757">
        <w:rPr>
          <w:rFonts w:asciiTheme="minorHAnsi" w:hAnsiTheme="minorHAnsi" w:cstheme="minorHAnsi"/>
          <w:b/>
          <w:sz w:val="24"/>
          <w:szCs w:val="24"/>
          <w:u w:val="single"/>
        </w:rPr>
        <w:t xml:space="preserve"> 8</w:t>
      </w:r>
      <w:r w:rsidR="00D74757" w:rsidRPr="00D74757">
        <w:rPr>
          <w:rFonts w:asciiTheme="minorHAnsi" w:hAnsiTheme="minorHAnsi" w:cstheme="minorHAnsi"/>
          <w:b/>
          <w:sz w:val="24"/>
          <w:szCs w:val="24"/>
          <w:u w:val="single"/>
          <w:vertAlign w:val="superscript"/>
        </w:rPr>
        <w:t>th</w:t>
      </w:r>
      <w:r w:rsidR="00D74757">
        <w:rPr>
          <w:rFonts w:asciiTheme="minorHAnsi" w:hAnsiTheme="minorHAnsi" w:cstheme="minorHAnsi"/>
          <w:b/>
          <w:sz w:val="24"/>
          <w:szCs w:val="24"/>
          <w:u w:val="single"/>
        </w:rPr>
        <w:t xml:space="preserve"> July 2019 at 7.30pm</w:t>
      </w:r>
    </w:p>
    <w:p w14:paraId="195DB5EC" w14:textId="7CDD5346" w:rsidR="004C1E58" w:rsidRPr="004C1E58" w:rsidRDefault="004C1E58" w:rsidP="004C1E58">
      <w:pPr>
        <w:ind w:left="720"/>
        <w:rPr>
          <w:rFonts w:asciiTheme="minorHAnsi" w:hAnsiTheme="minorHAnsi" w:cstheme="minorHAnsi"/>
          <w:b/>
          <w:sz w:val="24"/>
          <w:szCs w:val="24"/>
          <w:u w:val="single"/>
        </w:rPr>
      </w:pPr>
      <w:r w:rsidRPr="004C1E58">
        <w:rPr>
          <w:rFonts w:asciiTheme="minorHAnsi" w:hAnsiTheme="minorHAnsi" w:cstheme="minorHAnsi"/>
          <w:b/>
          <w:sz w:val="24"/>
          <w:szCs w:val="24"/>
        </w:rPr>
        <w:t>2</w:t>
      </w:r>
      <w:r w:rsidR="002F038E">
        <w:rPr>
          <w:rFonts w:asciiTheme="minorHAnsi" w:hAnsiTheme="minorHAnsi" w:cstheme="minorHAnsi"/>
          <w:b/>
          <w:sz w:val="24"/>
          <w:szCs w:val="24"/>
        </w:rPr>
        <w:t>7</w:t>
      </w:r>
      <w:r w:rsidRPr="004C1E58">
        <w:rPr>
          <w:rFonts w:asciiTheme="minorHAnsi" w:hAnsiTheme="minorHAnsi" w:cstheme="minorHAnsi"/>
          <w:b/>
          <w:sz w:val="24"/>
          <w:szCs w:val="24"/>
        </w:rPr>
        <w:t xml:space="preserve">. </w:t>
      </w:r>
      <w:r w:rsidRPr="004C1E58">
        <w:rPr>
          <w:rFonts w:asciiTheme="minorHAnsi" w:hAnsiTheme="minorHAnsi" w:cstheme="minorHAnsi"/>
          <w:b/>
          <w:sz w:val="24"/>
          <w:szCs w:val="24"/>
          <w:u w:val="single"/>
        </w:rPr>
        <w:t>To Close the meeting.</w:t>
      </w:r>
    </w:p>
    <w:p w14:paraId="342557C5" w14:textId="718230BC" w:rsidR="004C1E58" w:rsidRPr="000C3B60" w:rsidRDefault="004C1E58" w:rsidP="000C3B60">
      <w:pPr>
        <w:ind w:left="720"/>
        <w:rPr>
          <w:rFonts w:asciiTheme="minorHAnsi" w:hAnsiTheme="minorHAnsi" w:cstheme="minorHAnsi"/>
          <w:b/>
          <w:sz w:val="24"/>
          <w:szCs w:val="24"/>
          <w:u w:val="single"/>
        </w:rPr>
      </w:pPr>
      <w:r w:rsidRPr="004C1E58">
        <w:rPr>
          <w:rFonts w:asciiTheme="minorHAnsi" w:hAnsiTheme="minorHAnsi" w:cstheme="minorHAnsi"/>
          <w:b/>
          <w:sz w:val="24"/>
          <w:szCs w:val="24"/>
        </w:rPr>
        <w:t>2</w:t>
      </w:r>
      <w:r w:rsidR="002F038E">
        <w:rPr>
          <w:rFonts w:asciiTheme="minorHAnsi" w:hAnsiTheme="minorHAnsi" w:cstheme="minorHAnsi"/>
          <w:b/>
          <w:sz w:val="24"/>
          <w:szCs w:val="24"/>
        </w:rPr>
        <w:t>8</w:t>
      </w:r>
      <w:r w:rsidRPr="004C1E58">
        <w:rPr>
          <w:rFonts w:asciiTheme="minorHAnsi" w:hAnsiTheme="minorHAnsi" w:cstheme="minorHAnsi"/>
          <w:b/>
          <w:sz w:val="24"/>
          <w:szCs w:val="24"/>
        </w:rPr>
        <w:t xml:space="preserve">. </w:t>
      </w:r>
      <w:r w:rsidRPr="004C1E58">
        <w:rPr>
          <w:rFonts w:asciiTheme="minorHAnsi" w:hAnsiTheme="minorHAnsi" w:cstheme="minorHAnsi"/>
          <w:b/>
          <w:sz w:val="24"/>
          <w:szCs w:val="24"/>
          <w:u w:val="single"/>
        </w:rPr>
        <w:t>Open Forum</w:t>
      </w:r>
      <w:r w:rsidR="000C3B60">
        <w:rPr>
          <w:rFonts w:asciiTheme="minorHAnsi" w:hAnsiTheme="minorHAnsi" w:cstheme="minorHAnsi"/>
          <w:b/>
          <w:sz w:val="24"/>
          <w:szCs w:val="24"/>
          <w:u w:val="single"/>
        </w:rPr>
        <w:t>.</w:t>
      </w:r>
    </w:p>
    <w:p w14:paraId="28A95C37" w14:textId="77777777" w:rsidR="004C1E58" w:rsidRPr="004C1E58" w:rsidRDefault="004C1E58" w:rsidP="00F45FBD">
      <w:pPr>
        <w:jc w:val="center"/>
        <w:rPr>
          <w:rFonts w:asciiTheme="minorHAnsi" w:hAnsiTheme="minorHAnsi" w:cstheme="minorHAnsi"/>
          <w:sz w:val="24"/>
          <w:szCs w:val="24"/>
        </w:rPr>
      </w:pPr>
    </w:p>
    <w:p w14:paraId="718380A1" w14:textId="77777777" w:rsidR="00F45FBD" w:rsidRPr="004C1E58" w:rsidRDefault="00F45FBD" w:rsidP="00F45FBD">
      <w:pPr>
        <w:jc w:val="center"/>
        <w:rPr>
          <w:rFonts w:asciiTheme="minorHAnsi" w:hAnsiTheme="minorHAnsi" w:cstheme="minorHAnsi"/>
          <w:sz w:val="24"/>
          <w:szCs w:val="24"/>
        </w:rPr>
      </w:pPr>
    </w:p>
    <w:p w14:paraId="1D5ECC13" w14:textId="77777777" w:rsidR="00F45FBD" w:rsidRPr="004C1E58" w:rsidRDefault="00F45FBD">
      <w:pPr>
        <w:rPr>
          <w:rFonts w:asciiTheme="minorHAnsi" w:hAnsiTheme="minorHAnsi" w:cstheme="minorHAnsi"/>
          <w:sz w:val="24"/>
          <w:szCs w:val="24"/>
        </w:rPr>
      </w:pPr>
    </w:p>
    <w:sectPr w:rsidR="00F45FBD" w:rsidRPr="004C1E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03123"/>
    <w:multiLevelType w:val="hybridMultilevel"/>
    <w:tmpl w:val="4A308938"/>
    <w:lvl w:ilvl="0" w:tplc="A224A934">
      <w:start w:val="3"/>
      <w:numFmt w:val="decimal"/>
      <w:lvlText w:val="%1."/>
      <w:lvlJc w:val="left"/>
      <w:pPr>
        <w:ind w:left="1080" w:hanging="360"/>
      </w:pPr>
    </w:lvl>
    <w:lvl w:ilvl="1" w:tplc="08090019">
      <w:start w:val="1"/>
      <w:numFmt w:val="lowerLetter"/>
      <w:lvlText w:val="%2."/>
      <w:lvlJc w:val="left"/>
      <w:pPr>
        <w:ind w:left="1516" w:hanging="360"/>
      </w:pPr>
    </w:lvl>
    <w:lvl w:ilvl="2" w:tplc="0809001B">
      <w:start w:val="1"/>
      <w:numFmt w:val="lowerRoman"/>
      <w:lvlText w:val="%3."/>
      <w:lvlJc w:val="right"/>
      <w:pPr>
        <w:ind w:left="2236" w:hanging="180"/>
      </w:pPr>
    </w:lvl>
    <w:lvl w:ilvl="3" w:tplc="0809000F">
      <w:start w:val="1"/>
      <w:numFmt w:val="decimal"/>
      <w:lvlText w:val="%4."/>
      <w:lvlJc w:val="left"/>
      <w:pPr>
        <w:ind w:left="2956" w:hanging="360"/>
      </w:pPr>
    </w:lvl>
    <w:lvl w:ilvl="4" w:tplc="08090019">
      <w:start w:val="1"/>
      <w:numFmt w:val="lowerLetter"/>
      <w:lvlText w:val="%5."/>
      <w:lvlJc w:val="left"/>
      <w:pPr>
        <w:ind w:left="3676" w:hanging="360"/>
      </w:pPr>
    </w:lvl>
    <w:lvl w:ilvl="5" w:tplc="0809001B">
      <w:start w:val="1"/>
      <w:numFmt w:val="lowerRoman"/>
      <w:lvlText w:val="%6."/>
      <w:lvlJc w:val="right"/>
      <w:pPr>
        <w:ind w:left="4396" w:hanging="180"/>
      </w:pPr>
    </w:lvl>
    <w:lvl w:ilvl="6" w:tplc="0809000F">
      <w:start w:val="1"/>
      <w:numFmt w:val="decimal"/>
      <w:lvlText w:val="%7."/>
      <w:lvlJc w:val="left"/>
      <w:pPr>
        <w:ind w:left="5116" w:hanging="360"/>
      </w:pPr>
    </w:lvl>
    <w:lvl w:ilvl="7" w:tplc="08090019">
      <w:start w:val="1"/>
      <w:numFmt w:val="lowerLetter"/>
      <w:lvlText w:val="%8."/>
      <w:lvlJc w:val="left"/>
      <w:pPr>
        <w:ind w:left="5836" w:hanging="360"/>
      </w:pPr>
    </w:lvl>
    <w:lvl w:ilvl="8" w:tplc="0809001B">
      <w:start w:val="1"/>
      <w:numFmt w:val="lowerRoman"/>
      <w:lvlText w:val="%9."/>
      <w:lvlJc w:val="right"/>
      <w:pPr>
        <w:ind w:left="6556" w:hanging="180"/>
      </w:pPr>
    </w:lvl>
  </w:abstractNum>
  <w:abstractNum w:abstractNumId="1" w15:restartNumberingAfterBreak="0">
    <w:nsid w:val="0ABC07E8"/>
    <w:multiLevelType w:val="hybridMultilevel"/>
    <w:tmpl w:val="4A308938"/>
    <w:lvl w:ilvl="0" w:tplc="A224A934">
      <w:start w:val="3"/>
      <w:numFmt w:val="decimal"/>
      <w:lvlText w:val="%1."/>
      <w:lvlJc w:val="left"/>
      <w:pPr>
        <w:ind w:left="1080" w:hanging="360"/>
      </w:pPr>
      <w:rPr>
        <w:rFonts w:hint="default"/>
      </w:rPr>
    </w:lvl>
    <w:lvl w:ilvl="1" w:tplc="08090019">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2" w15:restartNumberingAfterBreak="0">
    <w:nsid w:val="6689568A"/>
    <w:multiLevelType w:val="hybridMultilevel"/>
    <w:tmpl w:val="6F347E34"/>
    <w:lvl w:ilvl="0" w:tplc="0809000F">
      <w:start w:val="1"/>
      <w:numFmt w:val="decimal"/>
      <w:lvlText w:val="%1."/>
      <w:lvlJc w:val="left"/>
      <w:pPr>
        <w:ind w:left="1146" w:hanging="360"/>
      </w:pPr>
    </w:lvl>
    <w:lvl w:ilvl="1" w:tplc="08090019">
      <w:start w:val="1"/>
      <w:numFmt w:val="lowerLetter"/>
      <w:lvlText w:val="%2."/>
      <w:lvlJc w:val="left"/>
      <w:pPr>
        <w:ind w:left="1866" w:hanging="360"/>
      </w:pPr>
    </w:lvl>
    <w:lvl w:ilvl="2" w:tplc="0809001B">
      <w:start w:val="1"/>
      <w:numFmt w:val="lowerRoman"/>
      <w:lvlText w:val="%3."/>
      <w:lvlJc w:val="right"/>
      <w:pPr>
        <w:ind w:left="2586" w:hanging="180"/>
      </w:pPr>
    </w:lvl>
    <w:lvl w:ilvl="3" w:tplc="0809000F">
      <w:start w:val="1"/>
      <w:numFmt w:val="decimal"/>
      <w:lvlText w:val="%4."/>
      <w:lvlJc w:val="left"/>
      <w:pPr>
        <w:ind w:left="3306" w:hanging="360"/>
      </w:pPr>
    </w:lvl>
    <w:lvl w:ilvl="4" w:tplc="08090019">
      <w:start w:val="1"/>
      <w:numFmt w:val="lowerLetter"/>
      <w:lvlText w:val="%5."/>
      <w:lvlJc w:val="left"/>
      <w:pPr>
        <w:ind w:left="4026" w:hanging="360"/>
      </w:pPr>
    </w:lvl>
    <w:lvl w:ilvl="5" w:tplc="0809001B">
      <w:start w:val="1"/>
      <w:numFmt w:val="lowerRoman"/>
      <w:lvlText w:val="%6."/>
      <w:lvlJc w:val="right"/>
      <w:pPr>
        <w:ind w:left="4746" w:hanging="180"/>
      </w:pPr>
    </w:lvl>
    <w:lvl w:ilvl="6" w:tplc="0809000F">
      <w:start w:val="1"/>
      <w:numFmt w:val="decimal"/>
      <w:lvlText w:val="%7."/>
      <w:lvlJc w:val="left"/>
      <w:pPr>
        <w:ind w:left="5466" w:hanging="360"/>
      </w:pPr>
    </w:lvl>
    <w:lvl w:ilvl="7" w:tplc="08090019">
      <w:start w:val="1"/>
      <w:numFmt w:val="lowerLetter"/>
      <w:lvlText w:val="%8."/>
      <w:lvlJc w:val="left"/>
      <w:pPr>
        <w:ind w:left="6186" w:hanging="360"/>
      </w:pPr>
    </w:lvl>
    <w:lvl w:ilvl="8" w:tplc="0809001B">
      <w:start w:val="1"/>
      <w:numFmt w:val="lowerRoman"/>
      <w:lvlText w:val="%9."/>
      <w:lvlJc w:val="right"/>
      <w:pPr>
        <w:ind w:left="690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FBD"/>
    <w:rsid w:val="0000791E"/>
    <w:rsid w:val="0002492A"/>
    <w:rsid w:val="00033B1E"/>
    <w:rsid w:val="000C19F8"/>
    <w:rsid w:val="000C3B60"/>
    <w:rsid w:val="000C4B54"/>
    <w:rsid w:val="001112B5"/>
    <w:rsid w:val="001247DA"/>
    <w:rsid w:val="001547B7"/>
    <w:rsid w:val="001F52EA"/>
    <w:rsid w:val="002459B7"/>
    <w:rsid w:val="00264F83"/>
    <w:rsid w:val="002D3A07"/>
    <w:rsid w:val="002F038E"/>
    <w:rsid w:val="00316C9A"/>
    <w:rsid w:val="00381271"/>
    <w:rsid w:val="003C374B"/>
    <w:rsid w:val="003F1A9B"/>
    <w:rsid w:val="00476CFC"/>
    <w:rsid w:val="004C1E58"/>
    <w:rsid w:val="004F2041"/>
    <w:rsid w:val="0054109C"/>
    <w:rsid w:val="00605F71"/>
    <w:rsid w:val="006C4F68"/>
    <w:rsid w:val="00762581"/>
    <w:rsid w:val="007C7680"/>
    <w:rsid w:val="007E7549"/>
    <w:rsid w:val="00813D8B"/>
    <w:rsid w:val="008452F5"/>
    <w:rsid w:val="00866952"/>
    <w:rsid w:val="008E6E50"/>
    <w:rsid w:val="0091148A"/>
    <w:rsid w:val="009D4573"/>
    <w:rsid w:val="00B079FA"/>
    <w:rsid w:val="00BD0023"/>
    <w:rsid w:val="00C56660"/>
    <w:rsid w:val="00CA2E14"/>
    <w:rsid w:val="00CB6CD1"/>
    <w:rsid w:val="00D26205"/>
    <w:rsid w:val="00D74757"/>
    <w:rsid w:val="00DA7088"/>
    <w:rsid w:val="00E21FC1"/>
    <w:rsid w:val="00E60B3C"/>
    <w:rsid w:val="00F45FBD"/>
    <w:rsid w:val="00FF7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C0285"/>
  <w15:chartTrackingRefBased/>
  <w15:docId w15:val="{6E34BB6D-AC7F-474D-BA49-3AE7DA1AB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FBD"/>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E58"/>
    <w:pPr>
      <w:spacing w:after="0" w:line="254" w:lineRule="auto"/>
      <w:ind w:left="720"/>
      <w:contextualSpacing/>
    </w:pPr>
  </w:style>
  <w:style w:type="table" w:styleId="TableGrid">
    <w:name w:val="Table Grid"/>
    <w:basedOn w:val="TableNormal"/>
    <w:uiPriority w:val="39"/>
    <w:rsid w:val="004C1E5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6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952"/>
    <w:rPr>
      <w:rFonts w:ascii="Segoe UI" w:eastAsia="Calibri" w:hAnsi="Segoe UI" w:cs="Segoe UI"/>
      <w:color w:val="00000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FDC68-3DE7-4BC1-AE57-93762369D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4</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Tetsworth PC</dc:creator>
  <cp:keywords/>
  <dc:description/>
  <cp:lastModifiedBy>Tetsworth PC</cp:lastModifiedBy>
  <cp:revision>37</cp:revision>
  <cp:lastPrinted>2019-05-24T22:19:00Z</cp:lastPrinted>
  <dcterms:created xsi:type="dcterms:W3CDTF">2019-05-24T18:48:00Z</dcterms:created>
  <dcterms:modified xsi:type="dcterms:W3CDTF">2019-06-04T17:58:00Z</dcterms:modified>
</cp:coreProperties>
</file>