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5B5F" w14:textId="2625CA4B" w:rsidR="004E3195" w:rsidRDefault="0020693A">
      <w:pPr>
        <w:rPr>
          <w:rFonts w:ascii="Arial" w:eastAsia="Arial" w:hAnsi="Arial" w:cs="Arial"/>
          <w:sz w:val="26"/>
          <w:szCs w:val="26"/>
        </w:rPr>
      </w:pPr>
      <w:bookmarkStart w:id="0" w:name="_heading=h.gjdgxs" w:colFirst="0" w:colLast="0"/>
      <w:bookmarkEnd w:id="0"/>
      <w:r>
        <w:rPr>
          <w:rFonts w:ascii="Arial" w:eastAsia="Arial" w:hAnsi="Arial" w:cs="Arial"/>
          <w:sz w:val="24"/>
          <w:szCs w:val="24"/>
        </w:rPr>
        <w:br/>
      </w:r>
      <w:proofErr w:type="spellStart"/>
      <w:r>
        <w:rPr>
          <w:rFonts w:ascii="Arial" w:eastAsia="Arial" w:hAnsi="Arial" w:cs="Arial"/>
          <w:b/>
          <w:sz w:val="34"/>
          <w:szCs w:val="34"/>
        </w:rPr>
        <w:t>Tetsworth</w:t>
      </w:r>
      <w:proofErr w:type="spellEnd"/>
      <w:r>
        <w:rPr>
          <w:rFonts w:ascii="Arial" w:eastAsia="Arial" w:hAnsi="Arial" w:cs="Arial"/>
          <w:b/>
          <w:sz w:val="34"/>
          <w:szCs w:val="34"/>
        </w:rPr>
        <w:t xml:space="preserve"> Parish Council</w:t>
      </w:r>
      <w:r>
        <w:rPr>
          <w:rFonts w:ascii="Arial" w:eastAsia="Arial" w:hAnsi="Arial" w:cs="Arial"/>
          <w:sz w:val="32"/>
          <w:szCs w:val="32"/>
        </w:rPr>
        <w:br/>
      </w:r>
      <w:r>
        <w:rPr>
          <w:rFonts w:ascii="Arial" w:eastAsia="Arial" w:hAnsi="Arial" w:cs="Arial"/>
          <w:sz w:val="26"/>
          <w:szCs w:val="26"/>
        </w:rPr>
        <w:t>Tel:  07501 306382</w:t>
      </w:r>
      <w:r>
        <w:rPr>
          <w:rFonts w:ascii="Arial" w:eastAsia="Arial" w:hAnsi="Arial" w:cs="Arial"/>
          <w:sz w:val="26"/>
          <w:szCs w:val="26"/>
        </w:rPr>
        <w:br/>
        <w:t xml:space="preserve">Email:  </w:t>
      </w:r>
      <w:hyperlink r:id="rId7">
        <w:r>
          <w:rPr>
            <w:rFonts w:ascii="Arial" w:eastAsia="Arial" w:hAnsi="Arial" w:cs="Arial"/>
            <w:color w:val="0563C1"/>
            <w:sz w:val="26"/>
            <w:szCs w:val="26"/>
            <w:u w:val="single"/>
          </w:rPr>
          <w:t>clerk@tetsworthparishcouncil.co.uk</w:t>
        </w:r>
      </w:hyperlink>
    </w:p>
    <w:p w14:paraId="3AC55B60" w14:textId="77777777" w:rsidR="004E3195" w:rsidRDefault="004E3195">
      <w:pPr>
        <w:rPr>
          <w:rFonts w:ascii="Arial" w:eastAsia="Arial" w:hAnsi="Arial" w:cs="Arial"/>
          <w:sz w:val="26"/>
          <w:szCs w:val="26"/>
        </w:rPr>
      </w:pPr>
    </w:p>
    <w:p w14:paraId="3AC55B65" w14:textId="77777777" w:rsidR="004E3195" w:rsidRDefault="004E3195">
      <w:pPr>
        <w:rPr>
          <w:b/>
          <w:sz w:val="24"/>
          <w:szCs w:val="24"/>
        </w:rPr>
      </w:pPr>
    </w:p>
    <w:p w14:paraId="3AC55B66" w14:textId="77777777" w:rsidR="004E3195" w:rsidRDefault="0020693A">
      <w:pPr>
        <w:rPr>
          <w:b/>
          <w:sz w:val="28"/>
          <w:szCs w:val="28"/>
        </w:rPr>
      </w:pPr>
      <w:r>
        <w:rPr>
          <w:b/>
          <w:sz w:val="28"/>
          <w:szCs w:val="28"/>
        </w:rPr>
        <w:t>ADVERTISEMENT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3195" w14:paraId="3AC55B6A" w14:textId="77777777">
        <w:tc>
          <w:tcPr>
            <w:tcW w:w="9016" w:type="dxa"/>
          </w:tcPr>
          <w:p w14:paraId="3AC55B67" w14:textId="77777777" w:rsidR="004E3195" w:rsidRDefault="0020693A">
            <w:pPr>
              <w:rPr>
                <w:b/>
                <w:sz w:val="24"/>
                <w:szCs w:val="24"/>
              </w:rPr>
            </w:pPr>
            <w:r>
              <w:rPr>
                <w:b/>
                <w:sz w:val="24"/>
                <w:szCs w:val="24"/>
              </w:rPr>
              <w:t>TETSWORTH PARISH COUNCIL (TPC) - CLERK VACANCY</w:t>
            </w:r>
          </w:p>
          <w:p w14:paraId="3AC55B68" w14:textId="77777777" w:rsidR="004E3195" w:rsidRDefault="004E3195">
            <w:pPr>
              <w:rPr>
                <w:b/>
                <w:sz w:val="24"/>
                <w:szCs w:val="24"/>
              </w:rPr>
            </w:pPr>
          </w:p>
          <w:p w14:paraId="3AC55B69" w14:textId="77777777" w:rsidR="004E3195" w:rsidRDefault="004E3195">
            <w:pPr>
              <w:rPr>
                <w:b/>
                <w:sz w:val="24"/>
                <w:szCs w:val="24"/>
              </w:rPr>
            </w:pPr>
          </w:p>
        </w:tc>
      </w:tr>
      <w:tr w:rsidR="004E3195" w14:paraId="3AC55B6F" w14:textId="77777777">
        <w:tc>
          <w:tcPr>
            <w:tcW w:w="9016" w:type="dxa"/>
          </w:tcPr>
          <w:p w14:paraId="3AC55B6B" w14:textId="77777777" w:rsidR="004E3195" w:rsidRDefault="0020693A">
            <w:pPr>
              <w:rPr>
                <w:b/>
                <w:sz w:val="24"/>
                <w:szCs w:val="24"/>
              </w:rPr>
            </w:pPr>
            <w:r>
              <w:rPr>
                <w:b/>
                <w:sz w:val="24"/>
                <w:szCs w:val="24"/>
              </w:rPr>
              <w:t>PARISH CLERK &amp; RESPONSIBLE FINANCIAL OFFICER (RFO) WANTED</w:t>
            </w:r>
          </w:p>
          <w:p w14:paraId="3AC55B6C" w14:textId="77777777" w:rsidR="004E3195" w:rsidRDefault="004E3195">
            <w:pPr>
              <w:rPr>
                <w:b/>
                <w:sz w:val="24"/>
                <w:szCs w:val="24"/>
              </w:rPr>
            </w:pPr>
          </w:p>
          <w:p w14:paraId="3AC55B6D" w14:textId="77777777" w:rsidR="004E3195" w:rsidRDefault="004E3195">
            <w:pPr>
              <w:rPr>
                <w:b/>
                <w:sz w:val="24"/>
                <w:szCs w:val="24"/>
              </w:rPr>
            </w:pPr>
          </w:p>
          <w:p w14:paraId="3AC55B6E" w14:textId="77777777" w:rsidR="004E3195" w:rsidRDefault="004E3195">
            <w:pPr>
              <w:rPr>
                <w:b/>
                <w:sz w:val="24"/>
                <w:szCs w:val="24"/>
              </w:rPr>
            </w:pPr>
          </w:p>
        </w:tc>
      </w:tr>
      <w:tr w:rsidR="004E3195" w14:paraId="3AC55B72" w14:textId="77777777">
        <w:tc>
          <w:tcPr>
            <w:tcW w:w="9016" w:type="dxa"/>
          </w:tcPr>
          <w:p w14:paraId="3AC55B70" w14:textId="77777777" w:rsidR="004E3195" w:rsidRDefault="0020693A">
            <w:pPr>
              <w:rPr>
                <w:b/>
                <w:sz w:val="24"/>
                <w:szCs w:val="24"/>
              </w:rPr>
            </w:pPr>
            <w:r>
              <w:rPr>
                <w:b/>
                <w:sz w:val="24"/>
                <w:szCs w:val="24"/>
              </w:rPr>
              <w:t>Location: Home or Office (TPC has no office of its own)</w:t>
            </w:r>
          </w:p>
          <w:p w14:paraId="3AC55B71" w14:textId="77777777" w:rsidR="004E3195" w:rsidRDefault="004E3195">
            <w:pPr>
              <w:rPr>
                <w:b/>
                <w:sz w:val="24"/>
                <w:szCs w:val="24"/>
              </w:rPr>
            </w:pPr>
          </w:p>
        </w:tc>
      </w:tr>
      <w:tr w:rsidR="004E3195" w14:paraId="3AC55B75" w14:textId="77777777">
        <w:tc>
          <w:tcPr>
            <w:tcW w:w="9016" w:type="dxa"/>
          </w:tcPr>
          <w:p w14:paraId="3AC55B73" w14:textId="77777777" w:rsidR="004E3195" w:rsidRDefault="0020693A">
            <w:pPr>
              <w:rPr>
                <w:b/>
                <w:sz w:val="24"/>
                <w:szCs w:val="24"/>
              </w:rPr>
            </w:pPr>
            <w:r>
              <w:rPr>
                <w:b/>
                <w:sz w:val="24"/>
                <w:szCs w:val="24"/>
              </w:rPr>
              <w:t>Hours: Up to 14 hr per week or 56 hr per month</w:t>
            </w:r>
          </w:p>
          <w:p w14:paraId="3AC55B74" w14:textId="77777777" w:rsidR="004E3195" w:rsidRDefault="004E3195">
            <w:pPr>
              <w:rPr>
                <w:b/>
                <w:sz w:val="24"/>
                <w:szCs w:val="24"/>
              </w:rPr>
            </w:pPr>
          </w:p>
        </w:tc>
      </w:tr>
      <w:tr w:rsidR="004E3195" w14:paraId="3AC55B78" w14:textId="77777777">
        <w:tc>
          <w:tcPr>
            <w:tcW w:w="9016" w:type="dxa"/>
          </w:tcPr>
          <w:p w14:paraId="3AC55B76" w14:textId="77777777" w:rsidR="004E3195" w:rsidRDefault="0020693A">
            <w:pPr>
              <w:rPr>
                <w:b/>
                <w:sz w:val="24"/>
                <w:szCs w:val="24"/>
              </w:rPr>
            </w:pPr>
            <w:r>
              <w:rPr>
                <w:b/>
                <w:sz w:val="24"/>
                <w:szCs w:val="24"/>
              </w:rPr>
              <w:t>Starting Salary £10.44/hr - £12.48/hr depending on previous experience plus travel expenses.</w:t>
            </w:r>
          </w:p>
          <w:p w14:paraId="3AC55B77" w14:textId="77777777" w:rsidR="004E3195" w:rsidRDefault="004E3195">
            <w:pPr>
              <w:rPr>
                <w:b/>
                <w:sz w:val="24"/>
                <w:szCs w:val="24"/>
              </w:rPr>
            </w:pPr>
          </w:p>
        </w:tc>
      </w:tr>
      <w:tr w:rsidR="004E3195" w14:paraId="3AC55B81" w14:textId="77777777">
        <w:tc>
          <w:tcPr>
            <w:tcW w:w="9016" w:type="dxa"/>
          </w:tcPr>
          <w:p w14:paraId="3AC55B79" w14:textId="4340C834" w:rsidR="004E3195" w:rsidRDefault="0020693A">
            <w:pPr>
              <w:rPr>
                <w:b/>
                <w:sz w:val="24"/>
                <w:szCs w:val="24"/>
              </w:rPr>
            </w:pPr>
            <w:r>
              <w:rPr>
                <w:b/>
                <w:sz w:val="24"/>
                <w:szCs w:val="24"/>
              </w:rPr>
              <w:t>Detail</w:t>
            </w:r>
          </w:p>
          <w:p w14:paraId="3AC55B7A" w14:textId="1C46733D" w:rsidR="004E3195" w:rsidRDefault="0020693A">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The role of the Parish Clerk &amp; RFO is to facilitate the work of the Councillors, to carry out decisions made by them in line with strict authority guidelines and to manage the Council's day-to-day financial affairs. The successful candidate will work closely with the members of the Council. </w:t>
            </w:r>
            <w:r w:rsidR="006C3962">
              <w:rPr>
                <w:rFonts w:ascii="Arial" w:eastAsia="Arial" w:hAnsi="Arial" w:cs="Arial"/>
                <w:color w:val="000000"/>
                <w:sz w:val="24"/>
                <w:szCs w:val="24"/>
              </w:rPr>
              <w:t>As the Proper Officer of the Council, t</w:t>
            </w:r>
            <w:r>
              <w:rPr>
                <w:rFonts w:ascii="Arial" w:eastAsia="Arial" w:hAnsi="Arial" w:cs="Arial"/>
                <w:color w:val="000000"/>
                <w:sz w:val="24"/>
                <w:szCs w:val="24"/>
              </w:rPr>
              <w:t xml:space="preserve">he Clerk prepares the agenda for and takes the minutes at Parish Council </w:t>
            </w:r>
            <w:r w:rsidR="006C3962">
              <w:rPr>
                <w:rFonts w:ascii="Arial" w:eastAsia="Arial" w:hAnsi="Arial" w:cs="Arial"/>
                <w:color w:val="000000"/>
                <w:sz w:val="24"/>
                <w:szCs w:val="24"/>
              </w:rPr>
              <w:t>m</w:t>
            </w:r>
            <w:r>
              <w:rPr>
                <w:rFonts w:ascii="Arial" w:eastAsia="Arial" w:hAnsi="Arial" w:cs="Arial"/>
                <w:color w:val="000000"/>
                <w:sz w:val="24"/>
                <w:szCs w:val="24"/>
              </w:rPr>
              <w:t>eetings, deals with correspondence, manages the Council's website, and deals with enquiries from the public. Additionally, as RFO you will maintain detailed financial records and prepare the yearly audits.  The Clerk is at the heart of local affairs.</w:t>
            </w:r>
          </w:p>
          <w:p w14:paraId="3AC55B7B" w14:textId="77777777" w:rsidR="004E3195" w:rsidRDefault="0020693A">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The Council meets in the </w:t>
            </w:r>
            <w:proofErr w:type="spellStart"/>
            <w:r>
              <w:rPr>
                <w:rFonts w:ascii="Arial" w:eastAsia="Arial" w:hAnsi="Arial" w:cs="Arial"/>
                <w:color w:val="000000"/>
                <w:sz w:val="24"/>
                <w:szCs w:val="24"/>
              </w:rPr>
              <w:t>Tetsworth</w:t>
            </w:r>
            <w:proofErr w:type="spellEnd"/>
            <w:r>
              <w:rPr>
                <w:rFonts w:ascii="Arial" w:eastAsia="Arial" w:hAnsi="Arial" w:cs="Arial"/>
                <w:color w:val="000000"/>
                <w:sz w:val="24"/>
                <w:szCs w:val="24"/>
              </w:rPr>
              <w:t xml:space="preserve"> Memorial Hall on the 2nd Monday of each month.</w:t>
            </w:r>
          </w:p>
          <w:p w14:paraId="3AC55B7C" w14:textId="77777777" w:rsidR="004E3195" w:rsidRDefault="0020693A">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sz w:val="24"/>
                <w:szCs w:val="24"/>
              </w:rPr>
              <w:t>You would ideally have prior experience working as a Parish Clerk. Alternatively s</w:t>
            </w:r>
            <w:r>
              <w:rPr>
                <w:rFonts w:ascii="Arial" w:eastAsia="Arial" w:hAnsi="Arial" w:cs="Arial"/>
                <w:color w:val="000000"/>
                <w:sz w:val="24"/>
                <w:szCs w:val="24"/>
              </w:rPr>
              <w:t>uitable training will be provided as required.</w:t>
            </w:r>
          </w:p>
          <w:p w14:paraId="3AC55B7D" w14:textId="77777777" w:rsidR="004E3195" w:rsidRDefault="004E3195">
            <w:pPr>
              <w:rPr>
                <w:b/>
                <w:sz w:val="24"/>
                <w:szCs w:val="24"/>
              </w:rPr>
            </w:pPr>
          </w:p>
          <w:p w14:paraId="3AC55B7E" w14:textId="77777777" w:rsidR="004E3195" w:rsidRDefault="004E3195">
            <w:pPr>
              <w:rPr>
                <w:b/>
                <w:sz w:val="24"/>
                <w:szCs w:val="24"/>
              </w:rPr>
            </w:pPr>
          </w:p>
          <w:p w14:paraId="3AC55B7F" w14:textId="77777777" w:rsidR="004E3195" w:rsidRDefault="004E3195">
            <w:pPr>
              <w:rPr>
                <w:b/>
                <w:sz w:val="24"/>
                <w:szCs w:val="24"/>
              </w:rPr>
            </w:pPr>
          </w:p>
          <w:p w14:paraId="3AC55B80" w14:textId="77777777" w:rsidR="004E3195" w:rsidRDefault="004E3195">
            <w:pPr>
              <w:rPr>
                <w:b/>
                <w:sz w:val="24"/>
                <w:szCs w:val="24"/>
              </w:rPr>
            </w:pPr>
          </w:p>
        </w:tc>
      </w:tr>
      <w:tr w:rsidR="004E3195" w14:paraId="3AC55B8E" w14:textId="77777777">
        <w:tc>
          <w:tcPr>
            <w:tcW w:w="9016" w:type="dxa"/>
          </w:tcPr>
          <w:p w14:paraId="3AC55B82" w14:textId="77777777" w:rsidR="004E3195" w:rsidRDefault="0020693A">
            <w:pPr>
              <w:rPr>
                <w:b/>
                <w:sz w:val="24"/>
                <w:szCs w:val="24"/>
              </w:rPr>
            </w:pPr>
            <w:r>
              <w:rPr>
                <w:b/>
                <w:sz w:val="24"/>
                <w:szCs w:val="24"/>
              </w:rPr>
              <w:t>Qualities (check Person Specification)</w:t>
            </w:r>
          </w:p>
          <w:p w14:paraId="3AC55B83" w14:textId="77777777" w:rsidR="004E3195" w:rsidRDefault="004E3195">
            <w:pPr>
              <w:rPr>
                <w:b/>
                <w:sz w:val="24"/>
                <w:szCs w:val="24"/>
              </w:rPr>
            </w:pPr>
          </w:p>
          <w:p w14:paraId="3AC55B84" w14:textId="30A0DACF" w:rsidR="004E3195" w:rsidRDefault="0020693A">
            <w:pPr>
              <w:rPr>
                <w:rFonts w:ascii="Arial" w:eastAsia="Arial" w:hAnsi="Arial" w:cs="Arial"/>
                <w:sz w:val="24"/>
                <w:szCs w:val="24"/>
              </w:rPr>
            </w:pPr>
            <w:r>
              <w:rPr>
                <w:rFonts w:ascii="Arial" w:eastAsia="Arial" w:hAnsi="Arial" w:cs="Arial"/>
                <w:sz w:val="24"/>
                <w:szCs w:val="24"/>
              </w:rPr>
              <w:t>The candidate would have good administrative, interpersonal and computer literacy skills</w:t>
            </w:r>
            <w:r w:rsidR="00C556ED">
              <w:rPr>
                <w:rFonts w:ascii="Arial" w:eastAsia="Arial" w:hAnsi="Arial" w:cs="Arial"/>
                <w:sz w:val="24"/>
                <w:szCs w:val="24"/>
              </w:rPr>
              <w:t xml:space="preserve"> (especially Excel or similar)</w:t>
            </w:r>
            <w:r>
              <w:rPr>
                <w:rFonts w:ascii="Arial" w:eastAsia="Arial" w:hAnsi="Arial" w:cs="Arial"/>
                <w:sz w:val="24"/>
                <w:szCs w:val="24"/>
              </w:rPr>
              <w:t xml:space="preserve">. Accounting experience would be an advantage but is not essential. </w:t>
            </w:r>
          </w:p>
          <w:p w14:paraId="3AC55B85" w14:textId="77777777" w:rsidR="004E3195" w:rsidRDefault="0020693A">
            <w:pPr>
              <w:rPr>
                <w:rFonts w:ascii="Arial" w:eastAsia="Arial" w:hAnsi="Arial" w:cs="Arial"/>
                <w:sz w:val="24"/>
                <w:szCs w:val="24"/>
              </w:rPr>
            </w:pPr>
            <w:r>
              <w:rPr>
                <w:rFonts w:ascii="Arial" w:eastAsia="Arial" w:hAnsi="Arial" w:cs="Arial"/>
                <w:sz w:val="24"/>
                <w:szCs w:val="24"/>
              </w:rPr>
              <w:t xml:space="preserve">You would need to be proactive and comfortable working with the council members as a team. </w:t>
            </w:r>
          </w:p>
          <w:p w14:paraId="3AC55B86" w14:textId="77777777" w:rsidR="004E3195" w:rsidRDefault="004E3195">
            <w:pPr>
              <w:rPr>
                <w:b/>
                <w:sz w:val="24"/>
                <w:szCs w:val="24"/>
              </w:rPr>
            </w:pPr>
          </w:p>
          <w:p w14:paraId="3AC55B87" w14:textId="77777777" w:rsidR="004E3195" w:rsidRDefault="004E3195">
            <w:pPr>
              <w:rPr>
                <w:b/>
                <w:sz w:val="24"/>
                <w:szCs w:val="24"/>
              </w:rPr>
            </w:pPr>
          </w:p>
          <w:p w14:paraId="3AC55B88" w14:textId="77777777" w:rsidR="004E3195" w:rsidRDefault="004E3195">
            <w:pPr>
              <w:rPr>
                <w:b/>
                <w:sz w:val="24"/>
                <w:szCs w:val="24"/>
              </w:rPr>
            </w:pPr>
          </w:p>
          <w:p w14:paraId="3AC55B89" w14:textId="77777777" w:rsidR="004E3195" w:rsidRDefault="004E3195">
            <w:pPr>
              <w:rPr>
                <w:b/>
                <w:sz w:val="24"/>
                <w:szCs w:val="24"/>
              </w:rPr>
            </w:pPr>
          </w:p>
          <w:p w14:paraId="3AC55B8A" w14:textId="77777777" w:rsidR="004E3195" w:rsidRDefault="004E3195">
            <w:pPr>
              <w:rPr>
                <w:b/>
                <w:sz w:val="24"/>
                <w:szCs w:val="24"/>
              </w:rPr>
            </w:pPr>
          </w:p>
          <w:p w14:paraId="3AC55B8B" w14:textId="77777777" w:rsidR="004E3195" w:rsidRDefault="004E3195">
            <w:pPr>
              <w:rPr>
                <w:b/>
                <w:sz w:val="24"/>
                <w:szCs w:val="24"/>
              </w:rPr>
            </w:pPr>
          </w:p>
          <w:p w14:paraId="3AC55B8C" w14:textId="77777777" w:rsidR="004E3195" w:rsidRDefault="004E3195">
            <w:pPr>
              <w:rPr>
                <w:b/>
                <w:sz w:val="24"/>
                <w:szCs w:val="24"/>
              </w:rPr>
            </w:pPr>
          </w:p>
          <w:p w14:paraId="3AC55B8D" w14:textId="77777777" w:rsidR="004E3195" w:rsidRDefault="004E3195">
            <w:pPr>
              <w:rPr>
                <w:b/>
                <w:sz w:val="24"/>
                <w:szCs w:val="24"/>
              </w:rPr>
            </w:pPr>
          </w:p>
        </w:tc>
      </w:tr>
      <w:tr w:rsidR="004E3195" w14:paraId="3AC55B96" w14:textId="77777777">
        <w:tc>
          <w:tcPr>
            <w:tcW w:w="9016" w:type="dxa"/>
          </w:tcPr>
          <w:p w14:paraId="3AC55B8F" w14:textId="77777777" w:rsidR="004E3195" w:rsidRDefault="0020693A">
            <w:pPr>
              <w:rPr>
                <w:b/>
                <w:sz w:val="24"/>
                <w:szCs w:val="24"/>
              </w:rPr>
            </w:pPr>
            <w:r>
              <w:rPr>
                <w:b/>
                <w:sz w:val="24"/>
                <w:szCs w:val="24"/>
              </w:rPr>
              <w:lastRenderedPageBreak/>
              <w:t xml:space="preserve">Call to action:  </w:t>
            </w:r>
          </w:p>
          <w:p w14:paraId="3AC55B90" w14:textId="582DE6FE" w:rsidR="004E3195" w:rsidRDefault="0020693A">
            <w:pPr>
              <w:rPr>
                <w:b/>
                <w:sz w:val="24"/>
                <w:szCs w:val="24"/>
              </w:rPr>
            </w:pPr>
            <w:r>
              <w:rPr>
                <w:b/>
                <w:sz w:val="24"/>
                <w:szCs w:val="24"/>
              </w:rPr>
              <w:t>How to apply</w:t>
            </w:r>
            <w:r w:rsidR="006C3962">
              <w:rPr>
                <w:b/>
                <w:sz w:val="24"/>
                <w:szCs w:val="24"/>
              </w:rPr>
              <w:t xml:space="preserve"> - by email to </w:t>
            </w:r>
            <w:hyperlink r:id="rId8">
              <w:r w:rsidR="006C3962">
                <w:rPr>
                  <w:rFonts w:ascii="Arial" w:eastAsia="Arial" w:hAnsi="Arial" w:cs="Arial"/>
                  <w:color w:val="0563C1"/>
                  <w:sz w:val="26"/>
                  <w:szCs w:val="26"/>
                  <w:u w:val="single"/>
                </w:rPr>
                <w:t>clerk@tetsworthparishcouncil.co.uk</w:t>
              </w:r>
            </w:hyperlink>
          </w:p>
          <w:p w14:paraId="3AC55B91" w14:textId="77777777" w:rsidR="004E3195" w:rsidRDefault="004E3195">
            <w:pPr>
              <w:rPr>
                <w:b/>
                <w:sz w:val="24"/>
                <w:szCs w:val="24"/>
              </w:rPr>
            </w:pPr>
          </w:p>
          <w:p w14:paraId="3AC55B92" w14:textId="17A6FAF5" w:rsidR="004E3195" w:rsidRDefault="0020693A">
            <w:pPr>
              <w:rPr>
                <w:b/>
                <w:sz w:val="24"/>
                <w:szCs w:val="24"/>
              </w:rPr>
            </w:pPr>
            <w:r>
              <w:rPr>
                <w:b/>
                <w:sz w:val="24"/>
                <w:szCs w:val="24"/>
              </w:rPr>
              <w:t>Deadline</w:t>
            </w:r>
            <w:r w:rsidR="006C3962">
              <w:rPr>
                <w:b/>
                <w:sz w:val="24"/>
                <w:szCs w:val="24"/>
              </w:rPr>
              <w:t xml:space="preserve"> - none but at your earliest convenience.</w:t>
            </w:r>
          </w:p>
          <w:p w14:paraId="3AC55B93" w14:textId="77777777" w:rsidR="004E3195" w:rsidRDefault="004E3195">
            <w:pPr>
              <w:rPr>
                <w:b/>
                <w:sz w:val="24"/>
                <w:szCs w:val="24"/>
              </w:rPr>
            </w:pPr>
          </w:p>
          <w:p w14:paraId="3AC55B94" w14:textId="3362604C" w:rsidR="004E3195" w:rsidRDefault="0020693A">
            <w:pPr>
              <w:rPr>
                <w:b/>
                <w:sz w:val="24"/>
                <w:szCs w:val="24"/>
              </w:rPr>
            </w:pPr>
            <w:r>
              <w:rPr>
                <w:b/>
                <w:sz w:val="24"/>
                <w:szCs w:val="24"/>
              </w:rPr>
              <w:t>Interview date</w:t>
            </w:r>
            <w:r w:rsidR="006C3962">
              <w:rPr>
                <w:b/>
                <w:sz w:val="24"/>
                <w:szCs w:val="24"/>
              </w:rPr>
              <w:t xml:space="preserve"> - to be arranged by mutual consent.</w:t>
            </w:r>
          </w:p>
          <w:p w14:paraId="3AC55B95" w14:textId="77777777" w:rsidR="004E3195" w:rsidRDefault="004E3195">
            <w:pPr>
              <w:rPr>
                <w:b/>
                <w:sz w:val="24"/>
                <w:szCs w:val="24"/>
              </w:rPr>
            </w:pPr>
          </w:p>
        </w:tc>
      </w:tr>
    </w:tbl>
    <w:p w14:paraId="3AC55B97" w14:textId="77777777" w:rsidR="004E3195" w:rsidRDefault="004E3195">
      <w:pPr>
        <w:rPr>
          <w:b/>
          <w:sz w:val="24"/>
          <w:szCs w:val="24"/>
        </w:rPr>
      </w:pPr>
    </w:p>
    <w:p w14:paraId="3AC55B98" w14:textId="77777777" w:rsidR="004E3195" w:rsidRDefault="004E3195"/>
    <w:p w14:paraId="3AC55B99" w14:textId="77777777" w:rsidR="004E3195" w:rsidRDefault="004E3195">
      <w:pPr>
        <w:rPr>
          <w:rFonts w:ascii="Arial" w:eastAsia="Arial" w:hAnsi="Arial" w:cs="Arial"/>
          <w:sz w:val="24"/>
          <w:szCs w:val="24"/>
        </w:rPr>
      </w:pPr>
    </w:p>
    <w:p w14:paraId="3AC55B9A" w14:textId="77777777" w:rsidR="004E3195" w:rsidRDefault="004E3195"/>
    <w:sectPr w:rsidR="004E3195">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DD06" w14:textId="77777777" w:rsidR="00EA158E" w:rsidRDefault="00EA158E">
      <w:r>
        <w:separator/>
      </w:r>
    </w:p>
  </w:endnote>
  <w:endnote w:type="continuationSeparator" w:id="0">
    <w:p w14:paraId="6BC9F884" w14:textId="77777777" w:rsidR="00EA158E" w:rsidRDefault="00EA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5B9F" w14:textId="77777777" w:rsidR="004E3195" w:rsidRDefault="0020693A">
    <w:pPr>
      <w:jc w:val="center"/>
      <w:rPr>
        <w:rFonts w:ascii="Arial" w:eastAsia="Arial" w:hAnsi="Arial" w:cs="Arial"/>
        <w:b/>
        <w:sz w:val="36"/>
        <w:szCs w:val="36"/>
      </w:rPr>
    </w:pPr>
    <w:r>
      <w:rPr>
        <w:rFonts w:ascii="Arial" w:eastAsia="Arial" w:hAnsi="Arial" w:cs="Arial"/>
        <w:b/>
        <w:sz w:val="36"/>
        <w:szCs w:val="36"/>
      </w:rPr>
      <w:t>www.tetsworthparishcouncil.co.uk</w:t>
    </w:r>
  </w:p>
  <w:p w14:paraId="3AC55BA0" w14:textId="77777777" w:rsidR="004E3195" w:rsidRDefault="004E3195">
    <w:pPr>
      <w:pBdr>
        <w:top w:val="nil"/>
        <w:left w:val="nil"/>
        <w:bottom w:val="nil"/>
        <w:right w:val="nil"/>
        <w:between w:val="nil"/>
      </w:pBdr>
      <w:tabs>
        <w:tab w:val="center" w:pos="4513"/>
        <w:tab w:val="right" w:pos="9026"/>
      </w:tabs>
      <w:rPr>
        <w:color w:val="000000"/>
      </w:rPr>
    </w:pPr>
  </w:p>
  <w:p w14:paraId="3AC55BA1" w14:textId="77777777" w:rsidR="004E3195" w:rsidRDefault="004E319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C8DD" w14:textId="77777777" w:rsidR="00EA158E" w:rsidRDefault="00EA158E">
      <w:r>
        <w:separator/>
      </w:r>
    </w:p>
  </w:footnote>
  <w:footnote w:type="continuationSeparator" w:id="0">
    <w:p w14:paraId="25992700" w14:textId="77777777" w:rsidR="00EA158E" w:rsidRDefault="00EA1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95"/>
    <w:rsid w:val="0020693A"/>
    <w:rsid w:val="00272E7F"/>
    <w:rsid w:val="002C04AC"/>
    <w:rsid w:val="004E3195"/>
    <w:rsid w:val="006C3962"/>
    <w:rsid w:val="00923442"/>
    <w:rsid w:val="00C556ED"/>
    <w:rsid w:val="00EA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5B5E"/>
  <w15:docId w15:val="{E090912F-B9C1-44C5-9B0C-74C3FF6F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CD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B1CD5"/>
    <w:rPr>
      <w:color w:val="0563C1" w:themeColor="hyperlink"/>
      <w:u w:val="single"/>
    </w:rPr>
  </w:style>
  <w:style w:type="paragraph" w:styleId="Footer">
    <w:name w:val="footer"/>
    <w:basedOn w:val="Normal"/>
    <w:link w:val="FooterChar"/>
    <w:uiPriority w:val="99"/>
    <w:unhideWhenUsed/>
    <w:rsid w:val="006B1CD5"/>
    <w:pPr>
      <w:tabs>
        <w:tab w:val="center" w:pos="4513"/>
        <w:tab w:val="right" w:pos="9026"/>
      </w:tabs>
    </w:pPr>
  </w:style>
  <w:style w:type="character" w:customStyle="1" w:styleId="FooterChar">
    <w:name w:val="Footer Char"/>
    <w:basedOn w:val="DefaultParagraphFont"/>
    <w:link w:val="Footer"/>
    <w:uiPriority w:val="99"/>
    <w:rsid w:val="006B1CD5"/>
  </w:style>
  <w:style w:type="table" w:styleId="TableGrid">
    <w:name w:val="Table Grid"/>
    <w:basedOn w:val="TableNormal"/>
    <w:uiPriority w:val="39"/>
    <w:rsid w:val="006B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604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tetsworthparishcouncil.co.uk" TargetMode="External"/><Relationship Id="rId3" Type="http://schemas.openxmlformats.org/officeDocument/2006/relationships/settings" Target="settings.xml"/><Relationship Id="rId7" Type="http://schemas.openxmlformats.org/officeDocument/2006/relationships/hyperlink" Target="mailto:clerk@tetsworthparishcounci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klwdkxCrh6rx7Podh+1UdJOJSQ==">AMUW2mXKMPtBLCafHdAS2wa/uGEcFHtijDMpEqieU5MuURYN6A2nStV/S+/foc5rUsvrx4aKm/3pasi/uz27E1EBcCJjoImLrgXo9OQSLHhgjFfMBuUUmCTVs9+R/gGxwuzZIHwF368t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Tetsworth PC</dc:creator>
  <cp:lastModifiedBy>Paul Carr</cp:lastModifiedBy>
  <cp:revision>5</cp:revision>
  <dcterms:created xsi:type="dcterms:W3CDTF">2021-04-10T16:28:00Z</dcterms:created>
  <dcterms:modified xsi:type="dcterms:W3CDTF">2021-05-16T12:08:00Z</dcterms:modified>
</cp:coreProperties>
</file>